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6EC7" w14:textId="77777777" w:rsidR="00CD55B6" w:rsidRPr="00CD55B6" w:rsidRDefault="00CD55B6" w:rsidP="00CD55B6">
      <w:pPr>
        <w:overflowPunct/>
        <w:autoSpaceDE/>
        <w:autoSpaceDN/>
        <w:adjustRightInd/>
        <w:jc w:val="left"/>
        <w:textAlignment w:val="auto"/>
        <w:rPr>
          <w:rFonts w:ascii="Times New Roman" w:eastAsia="Times New Roman" w:hAnsi="Times New Roman" w:cs="Times New Roman"/>
          <w:sz w:val="18"/>
          <w:szCs w:val="18"/>
          <w:lang w:val="fr-FR"/>
        </w:rPr>
      </w:pPr>
    </w:p>
    <w:p w14:paraId="71078090" w14:textId="77777777" w:rsidR="003F2B2A" w:rsidRPr="003F2B2A" w:rsidRDefault="003F2B2A" w:rsidP="003F2B2A">
      <w:pPr>
        <w:overflowPunct/>
        <w:autoSpaceDE/>
        <w:adjustRightInd/>
        <w:jc w:val="center"/>
        <w:textAlignment w:val="auto"/>
        <w:rPr>
          <w:rFonts w:ascii="Albertus Medium" w:eastAsia="Times New Roman" w:hAnsi="Albertus Medium" w:cs="Albertus Medium"/>
          <w:lang w:val="fr-FR"/>
        </w:rPr>
      </w:pPr>
      <w:r w:rsidRPr="003F2B2A">
        <w:rPr>
          <w:rFonts w:ascii="Albertus Medium" w:eastAsia="Times New Roman" w:hAnsi="Albertus Medium" w:cs="Albertus Medium"/>
          <w:lang w:val="fr-FR"/>
        </w:rPr>
        <w:t>SCP Delphine RAYMOND Mandataire Judiciaire</w:t>
      </w:r>
    </w:p>
    <w:p w14:paraId="47DBFDF6" w14:textId="77777777" w:rsidR="003F2B2A" w:rsidRPr="003F2B2A" w:rsidRDefault="003F2B2A" w:rsidP="003F2B2A">
      <w:pPr>
        <w:overflowPunct/>
        <w:autoSpaceDE/>
        <w:adjustRightInd/>
        <w:jc w:val="center"/>
        <w:textAlignment w:val="auto"/>
        <w:rPr>
          <w:rFonts w:eastAsia="Times New Roman"/>
          <w:sz w:val="22"/>
          <w:szCs w:val="22"/>
          <w:lang w:val="fr-FR"/>
        </w:rPr>
      </w:pPr>
      <w:r w:rsidRPr="003F2B2A">
        <w:rPr>
          <w:rFonts w:ascii="Arial Narrow" w:eastAsia="Times New Roman" w:hAnsi="Arial Narrow" w:cs="Tahoma"/>
          <w:sz w:val="22"/>
          <w:szCs w:val="22"/>
          <w:lang w:val="fr-FR"/>
        </w:rPr>
        <w:t>81 Rue Rempart Saint-Claude</w:t>
      </w:r>
      <w:r w:rsidRPr="003F2B2A">
        <w:rPr>
          <w:rFonts w:ascii="Arial Narrow" w:eastAsia="Times New Roman" w:hAnsi="Arial Narrow" w:cs="Tahoma"/>
          <w:sz w:val="22"/>
          <w:szCs w:val="22"/>
          <w:lang w:val="fr-FR"/>
        </w:rPr>
        <w:br/>
        <w:t>Résidence Le Bastion 17000  LA ROCHELLE</w:t>
      </w:r>
    </w:p>
    <w:p w14:paraId="5DAAA4B3" w14:textId="77777777" w:rsidR="003F2B2A" w:rsidRPr="003F2B2A" w:rsidRDefault="003F2B2A" w:rsidP="003F2B2A">
      <w:pPr>
        <w:overflowPunct/>
        <w:autoSpaceDE/>
        <w:adjustRightInd/>
        <w:jc w:val="center"/>
        <w:textAlignment w:val="auto"/>
        <w:rPr>
          <w:rFonts w:eastAsia="Times New Roman"/>
          <w:i/>
          <w:smallCaps/>
          <w:color w:val="0000FF"/>
          <w:lang w:val="fr-FR"/>
        </w:rPr>
      </w:pPr>
      <w:r w:rsidRPr="003F2B2A">
        <w:rPr>
          <w:rFonts w:eastAsia="Times New Roman"/>
          <w:i/>
          <w:smallCaps/>
          <w:color w:val="0000FF"/>
          <w:lang w:val="fr-FR"/>
        </w:rPr>
        <w:t>contact@mj-atlantique.fr</w:t>
      </w:r>
    </w:p>
    <w:p w14:paraId="453D90E0" w14:textId="77777777" w:rsidR="00B34C74" w:rsidRPr="0099701B" w:rsidRDefault="00B34C74" w:rsidP="00430F27">
      <w:pPr>
        <w:overflowPunct/>
        <w:autoSpaceDE/>
        <w:autoSpaceDN/>
        <w:adjustRightInd/>
        <w:jc w:val="left"/>
        <w:textAlignment w:val="auto"/>
        <w:rPr>
          <w:rFonts w:eastAsia="Times New Roman" w:cs="Times New Roman"/>
          <w:lang w:val="fr-FR"/>
        </w:rPr>
      </w:pPr>
    </w:p>
    <w:p w14:paraId="475A16E4" w14:textId="77777777" w:rsidR="00430F27" w:rsidRPr="0099701B" w:rsidRDefault="00430F27" w:rsidP="00430F27">
      <w:pPr>
        <w:overflowPunct/>
        <w:autoSpaceDE/>
        <w:autoSpaceDN/>
        <w:adjustRightInd/>
        <w:jc w:val="center"/>
        <w:textAlignment w:val="auto"/>
        <w:rPr>
          <w:rFonts w:eastAsia="Times New Roman" w:cs="Times New Roman"/>
          <w:lang w:val="fr-FR"/>
        </w:rPr>
      </w:pPr>
    </w:p>
    <w:p w14:paraId="662D0B82" w14:textId="77777777" w:rsidR="00430F27" w:rsidRPr="0099701B" w:rsidRDefault="00430F27" w:rsidP="00F474D3">
      <w:pPr>
        <w:jc w:val="center"/>
        <w:rPr>
          <w:rFonts w:eastAsia="Times New Roman" w:cs="Times New Roman"/>
        </w:rPr>
      </w:pPr>
      <w:r w:rsidRPr="0099701B">
        <w:rPr>
          <w:rFonts w:eastAsia="Times New Roman" w:cs="Times New Roman"/>
        </w:rPr>
        <w:t>MANDAT</w:t>
      </w:r>
      <w:r w:rsidR="00694F49" w:rsidRPr="0099701B">
        <w:rPr>
          <w:rFonts w:eastAsia="Times New Roman" w:cs="Times New Roman"/>
        </w:rPr>
        <w:t> :</w:t>
      </w:r>
    </w:p>
    <w:p w14:paraId="691F5C88" w14:textId="77777777" w:rsidR="00694F49" w:rsidRPr="0099701B" w:rsidRDefault="00694F49" w:rsidP="00430F27">
      <w:pPr>
        <w:jc w:val="center"/>
        <w:rPr>
          <w:rFonts w:eastAsia="Times New Roman" w:cs="Times New Roman"/>
        </w:rPr>
      </w:pPr>
      <w:r w:rsidRPr="0099701B">
        <w:rPr>
          <w:rFonts w:cs="Times New Roman"/>
          <w:b/>
          <w:bCs/>
          <w:caps/>
          <w:lang w:val="fr-FR"/>
        </w:rPr>
        <w:t>SARL PDM ANGOULINS</w:t>
      </w:r>
      <w:r w:rsidRPr="0099701B">
        <w:rPr>
          <w:rFonts w:cs="Times New Roman"/>
          <w:b/>
          <w:bCs/>
          <w:lang w:val="fr-FR"/>
        </w:rPr>
        <w:t>/</w:t>
      </w:r>
      <w:r w:rsidRPr="0099701B">
        <w:rPr>
          <w:rFonts w:cs="Times New Roman"/>
          <w:b/>
          <w:bCs/>
          <w:caps/>
          <w:lang w:val="fr-FR"/>
        </w:rPr>
        <w:t>8990</w:t>
      </w:r>
    </w:p>
    <w:p w14:paraId="732DB33B" w14:textId="77777777" w:rsidR="00430F27" w:rsidRPr="0099701B" w:rsidRDefault="00430F27" w:rsidP="00430F27">
      <w:pPr>
        <w:jc w:val="center"/>
        <w:rPr>
          <w:rFonts w:eastAsia="Times New Roman" w:cs="Times New Roman"/>
        </w:rPr>
      </w:pPr>
    </w:p>
    <w:p w14:paraId="3B41D8DE" w14:textId="77777777" w:rsidR="00430F27" w:rsidRPr="0099701B" w:rsidRDefault="00430F27" w:rsidP="00430F27">
      <w:pPr>
        <w:jc w:val="center"/>
        <w:rPr>
          <w:rFonts w:eastAsia="Times New Roman" w:cs="Times New Roman"/>
        </w:rPr>
      </w:pPr>
      <w:r w:rsidRPr="0099701B">
        <w:rPr>
          <w:rFonts w:eastAsia="Times New Roman" w:cs="Times New Roman"/>
        </w:rPr>
        <w:t xml:space="preserve">JUGEMENT : </w:t>
      </w:r>
      <w:bookmarkStart w:id="0" w:name="OLE_LINK2"/>
      <w:r w:rsidRPr="0099701B">
        <w:rPr>
          <w:rFonts w:eastAsia="Times New Roman" w:cs="Times New Roman"/>
        </w:rPr>
        <w:t>du 01/07/2025</w:t>
      </w:r>
    </w:p>
    <w:p w14:paraId="68298EFE" w14:textId="77777777" w:rsidR="00346523" w:rsidRPr="0099701B" w:rsidRDefault="00346523" w:rsidP="00346523">
      <w:pPr>
        <w:jc w:val="center"/>
        <w:rPr>
          <w:rFonts w:eastAsia="Times New Roman" w:cs="Times New Roman"/>
        </w:rPr>
      </w:pPr>
      <w:r w:rsidRPr="0099701B">
        <w:rPr>
          <w:rFonts w:eastAsia="Times New Roman" w:cs="Times New Roman"/>
        </w:rPr>
        <w:t xml:space="preserve">TRIBUNAL DE COMMERCE DE LA ROCHELLE </w:t>
      </w:r>
    </w:p>
    <w:p w14:paraId="1D5F9804" w14:textId="77777777" w:rsidR="00430F27" w:rsidRPr="00430F27" w:rsidRDefault="00430F27" w:rsidP="00430F27">
      <w:pPr>
        <w:jc w:val="center"/>
        <w:rPr>
          <w:rFonts w:ascii="Times New Roman" w:eastAsia="Times New Roman" w:hAnsi="Times New Roman" w:cs="Times New Roman"/>
        </w:rPr>
      </w:pPr>
    </w:p>
    <w:bookmarkEnd w:id="0"/>
    <w:p w14:paraId="7757A0F3" w14:textId="77777777" w:rsidR="00430F27" w:rsidRPr="00430F27" w:rsidRDefault="00430F27" w:rsidP="0099701B">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Times New Roman" w:eastAsia="Times New Roman" w:hAnsi="Times New Roman" w:cs="Times New Roman"/>
          <w:b/>
          <w:lang w:val="fr-FR"/>
        </w:rPr>
      </w:pPr>
      <w:r w:rsidRPr="00430F27">
        <w:rPr>
          <w:rFonts w:ascii="Times New Roman" w:eastAsia="Times New Roman" w:hAnsi="Times New Roman" w:cs="Times New Roman"/>
          <w:b/>
          <w:lang w:val="fr-FR"/>
        </w:rPr>
        <w:t>PUBLICITES ARTICLE L 642-22 et R 642-40 DU CODE DE COMMERCE</w:t>
      </w:r>
    </w:p>
    <w:p w14:paraId="77C67FC3" w14:textId="77777777" w:rsidR="00430F27" w:rsidRPr="00430F27" w:rsidRDefault="00430F27" w:rsidP="0099701B">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Times New Roman" w:eastAsia="Times New Roman" w:hAnsi="Times New Roman" w:cs="Times New Roman"/>
          <w:b/>
          <w:lang w:val="fr-FR"/>
        </w:rPr>
      </w:pPr>
      <w:r w:rsidRPr="00430F27">
        <w:rPr>
          <w:rFonts w:ascii="Times New Roman" w:eastAsia="Times New Roman" w:hAnsi="Times New Roman" w:cs="Times New Roman"/>
          <w:b/>
          <w:lang w:val="fr-FR"/>
        </w:rPr>
        <w:t>CONDITIONS GENERALES DE VENTE DU MANDATAIRE JUDICIAIRE</w:t>
      </w:r>
    </w:p>
    <w:p w14:paraId="152054DA" w14:textId="77777777" w:rsidR="00430F27" w:rsidRPr="00430F27" w:rsidRDefault="00430F27" w:rsidP="00430F27">
      <w:pPr>
        <w:overflowPunct/>
        <w:autoSpaceDE/>
        <w:autoSpaceDN/>
        <w:adjustRightInd/>
        <w:jc w:val="center"/>
        <w:textAlignment w:val="auto"/>
        <w:rPr>
          <w:rFonts w:ascii="Times New Roman" w:eastAsia="Times New Roman" w:hAnsi="Times New Roman" w:cs="Times New Roman"/>
          <w:sz w:val="32"/>
          <w:szCs w:val="32"/>
          <w:lang w:val="fr-FR"/>
        </w:rPr>
      </w:pPr>
    </w:p>
    <w:p w14:paraId="1463F029" w14:textId="59F833C0" w:rsidR="00430F27" w:rsidRPr="00C62CC7" w:rsidRDefault="00430F27" w:rsidP="00F474D3">
      <w:pPr>
        <w:tabs>
          <w:tab w:val="center" w:pos="4535"/>
          <w:tab w:val="left" w:pos="7032"/>
        </w:tabs>
        <w:overflowPunct/>
        <w:autoSpaceDE/>
        <w:autoSpaceDN/>
        <w:adjustRightInd/>
        <w:jc w:val="left"/>
        <w:textAlignment w:val="auto"/>
        <w:rPr>
          <w:rFonts w:ascii="Times New Roman" w:eastAsia="Times New Roman" w:hAnsi="Times New Roman" w:cs="Times New Roman"/>
          <w:bCs/>
          <w:sz w:val="32"/>
          <w:szCs w:val="32"/>
          <w:lang w:val="fr-FR"/>
        </w:rPr>
      </w:pPr>
      <w:r w:rsidRPr="00430F27">
        <w:rPr>
          <w:rFonts w:ascii="Times New Roman" w:eastAsia="Times New Roman" w:hAnsi="Times New Roman" w:cs="Times New Roman"/>
          <w:sz w:val="32"/>
          <w:szCs w:val="32"/>
          <w:lang w:val="fr-FR"/>
        </w:rPr>
        <w:tab/>
      </w:r>
      <w:r w:rsidRPr="00C62CC7">
        <w:rPr>
          <w:rFonts w:ascii="Times New Roman" w:eastAsia="Times New Roman" w:hAnsi="Times New Roman" w:cs="Times New Roman"/>
          <w:bCs/>
          <w:sz w:val="32"/>
          <w:szCs w:val="32"/>
          <w:lang w:val="fr-FR"/>
        </w:rPr>
        <w:t xml:space="preserve">Dossier à télécharger sur site WEB : </w:t>
      </w:r>
      <w:r w:rsidR="00D22599">
        <w:rPr>
          <w:rFonts w:ascii="Times New Roman" w:eastAsia="Times New Roman" w:hAnsi="Times New Roman" w:cs="Times New Roman"/>
          <w:bCs/>
          <w:sz w:val="32"/>
          <w:szCs w:val="32"/>
          <w:lang w:val="fr-FR"/>
        </w:rPr>
        <w:t>WWW.MJ</w:t>
      </w:r>
      <w:r w:rsidRPr="00C62CC7">
        <w:rPr>
          <w:rFonts w:ascii="Times New Roman" w:eastAsia="Times New Roman" w:hAnsi="Times New Roman" w:cs="Times New Roman"/>
          <w:bCs/>
          <w:sz w:val="32"/>
          <w:szCs w:val="32"/>
          <w:lang w:val="fr-FR"/>
        </w:rPr>
        <w:t>-</w:t>
      </w:r>
      <w:r w:rsidR="00845EB3" w:rsidRPr="00845EB3">
        <w:rPr>
          <w:rFonts w:ascii="Times New Roman" w:eastAsia="Times New Roman" w:hAnsi="Times New Roman" w:cs="Times New Roman"/>
          <w:bCs/>
          <w:sz w:val="32"/>
          <w:szCs w:val="32"/>
          <w:lang w:val="fr-FR"/>
        </w:rPr>
        <w:t>ATLANTIQUE</w:t>
      </w:r>
      <w:r w:rsidRPr="00C62CC7">
        <w:rPr>
          <w:rFonts w:ascii="Times New Roman" w:eastAsia="Times New Roman" w:hAnsi="Times New Roman" w:cs="Times New Roman"/>
          <w:bCs/>
          <w:sz w:val="32"/>
          <w:szCs w:val="32"/>
          <w:lang w:val="fr-FR"/>
        </w:rPr>
        <w:t>.</w:t>
      </w:r>
      <w:r w:rsidR="00D22599">
        <w:rPr>
          <w:rFonts w:ascii="Times New Roman" w:eastAsia="Times New Roman" w:hAnsi="Times New Roman" w:cs="Times New Roman"/>
          <w:bCs/>
          <w:sz w:val="32"/>
          <w:szCs w:val="32"/>
          <w:lang w:val="fr-FR"/>
        </w:rPr>
        <w:t>FR</w:t>
      </w:r>
    </w:p>
    <w:p w14:paraId="1A70F63E" w14:textId="77777777" w:rsidR="00C62CC7" w:rsidRDefault="00C62CC7" w:rsidP="00430F27">
      <w:pPr>
        <w:tabs>
          <w:tab w:val="center" w:pos="4535"/>
          <w:tab w:val="left" w:pos="4678"/>
          <w:tab w:val="left" w:pos="7032"/>
        </w:tabs>
        <w:overflowPunct/>
        <w:autoSpaceDE/>
        <w:autoSpaceDN/>
        <w:adjustRightInd/>
        <w:jc w:val="center"/>
        <w:textAlignment w:val="auto"/>
        <w:rPr>
          <w:rFonts w:ascii="Times New Roman" w:eastAsia="Times New Roman" w:hAnsi="Times New Roman" w:cs="Times New Roman"/>
          <w:sz w:val="32"/>
          <w:szCs w:val="32"/>
          <w:lang w:val="fr-FR"/>
        </w:rPr>
      </w:pPr>
    </w:p>
    <w:p w14:paraId="16B67145" w14:textId="77777777" w:rsidR="00D22599" w:rsidRDefault="00D22599" w:rsidP="00430F27">
      <w:pPr>
        <w:tabs>
          <w:tab w:val="center" w:pos="4535"/>
          <w:tab w:val="left" w:pos="4678"/>
          <w:tab w:val="left" w:pos="7032"/>
        </w:tabs>
        <w:overflowPunct/>
        <w:autoSpaceDE/>
        <w:autoSpaceDN/>
        <w:adjustRightInd/>
        <w:jc w:val="center"/>
        <w:textAlignment w:val="auto"/>
        <w:rPr>
          <w:rFonts w:ascii="Times New Roman" w:eastAsia="Times New Roman" w:hAnsi="Times New Roman" w:cs="Times New Roman"/>
          <w:sz w:val="32"/>
          <w:szCs w:val="32"/>
          <w:lang w:val="fr-FR"/>
        </w:rPr>
      </w:pPr>
    </w:p>
    <w:p w14:paraId="2AAC1CFA" w14:textId="77777777" w:rsidR="00D22599" w:rsidRDefault="00D22599" w:rsidP="00D22599">
      <w:pPr>
        <w:pBdr>
          <w:top w:val="single" w:sz="4" w:space="1" w:color="auto"/>
          <w:left w:val="single" w:sz="4" w:space="4" w:color="auto"/>
          <w:bottom w:val="single" w:sz="4" w:space="1" w:color="auto"/>
          <w:right w:val="single" w:sz="4" w:space="4" w:color="auto"/>
        </w:pBdr>
        <w:tabs>
          <w:tab w:val="center" w:pos="4535"/>
          <w:tab w:val="left" w:pos="4678"/>
          <w:tab w:val="left" w:pos="7032"/>
        </w:tabs>
        <w:overflowPunct/>
        <w:autoSpaceDE/>
        <w:autoSpaceDN/>
        <w:adjustRightInd/>
        <w:jc w:val="center"/>
        <w:textAlignment w:val="auto"/>
        <w:rPr>
          <w:rFonts w:ascii="Times New Roman" w:eastAsia="Times New Roman" w:hAnsi="Times New Roman" w:cs="Times New Roman"/>
          <w:sz w:val="32"/>
          <w:szCs w:val="32"/>
          <w:lang w:val="fr-FR"/>
        </w:rPr>
      </w:pPr>
    </w:p>
    <w:p w14:paraId="140284C4" w14:textId="604AA516" w:rsidR="00D22599" w:rsidRDefault="00D22599" w:rsidP="00D22599">
      <w:pPr>
        <w:pBdr>
          <w:top w:val="single" w:sz="4" w:space="1" w:color="auto"/>
          <w:left w:val="single" w:sz="4" w:space="4" w:color="auto"/>
          <w:bottom w:val="single" w:sz="4" w:space="1" w:color="auto"/>
          <w:right w:val="single" w:sz="4" w:space="4" w:color="auto"/>
        </w:pBdr>
        <w:tabs>
          <w:tab w:val="center" w:pos="4535"/>
          <w:tab w:val="left" w:pos="4678"/>
          <w:tab w:val="left" w:pos="7032"/>
        </w:tabs>
        <w:overflowPunct/>
        <w:autoSpaceDE/>
        <w:autoSpaceDN/>
        <w:adjustRightInd/>
        <w:jc w:val="center"/>
        <w:textAlignment w:val="auto"/>
        <w:rPr>
          <w:rFonts w:ascii="Times New Roman" w:eastAsia="Times New Roman" w:hAnsi="Times New Roman" w:cs="Times New Roman"/>
          <w:sz w:val="32"/>
          <w:szCs w:val="32"/>
          <w:lang w:val="fr-FR"/>
        </w:rPr>
      </w:pPr>
      <w:r>
        <w:rPr>
          <w:rFonts w:ascii="Times New Roman" w:eastAsia="Times New Roman" w:hAnsi="Times New Roman" w:cs="Times New Roman"/>
          <w:sz w:val="32"/>
          <w:szCs w:val="32"/>
          <w:lang w:val="fr-FR"/>
        </w:rPr>
        <w:t xml:space="preserve">VENTE : </w:t>
      </w:r>
    </w:p>
    <w:p w14:paraId="3573EC7A" w14:textId="162B3E52" w:rsidR="00D22599" w:rsidRDefault="00D22599" w:rsidP="00D22599">
      <w:pPr>
        <w:pBdr>
          <w:top w:val="single" w:sz="4" w:space="1" w:color="auto"/>
          <w:left w:val="single" w:sz="4" w:space="4" w:color="auto"/>
          <w:bottom w:val="single" w:sz="4" w:space="1" w:color="auto"/>
          <w:right w:val="single" w:sz="4" w:space="4" w:color="auto"/>
        </w:pBdr>
        <w:tabs>
          <w:tab w:val="center" w:pos="4535"/>
          <w:tab w:val="left" w:pos="4678"/>
          <w:tab w:val="left" w:pos="7032"/>
        </w:tabs>
        <w:overflowPunct/>
        <w:autoSpaceDE/>
        <w:autoSpaceDN/>
        <w:adjustRightInd/>
        <w:jc w:val="center"/>
        <w:textAlignment w:val="auto"/>
        <w:rPr>
          <w:rFonts w:ascii="Times New Roman" w:eastAsia="Times New Roman" w:hAnsi="Times New Roman" w:cs="Times New Roman"/>
          <w:sz w:val="32"/>
          <w:szCs w:val="32"/>
          <w:lang w:val="fr-FR"/>
        </w:rPr>
      </w:pPr>
      <w:r>
        <w:rPr>
          <w:rFonts w:ascii="Times New Roman" w:eastAsia="Times New Roman" w:hAnsi="Times New Roman" w:cs="Times New Roman"/>
          <w:sz w:val="32"/>
          <w:szCs w:val="32"/>
          <w:lang w:val="fr-FR"/>
        </w:rPr>
        <w:t>Marques française « LA POPOTE DU MARCHE »</w:t>
      </w:r>
    </w:p>
    <w:p w14:paraId="6842A897" w14:textId="77777777" w:rsidR="00D22599" w:rsidRDefault="00D22599" w:rsidP="00D22599">
      <w:pPr>
        <w:pBdr>
          <w:top w:val="single" w:sz="4" w:space="1" w:color="auto"/>
          <w:left w:val="single" w:sz="4" w:space="4" w:color="auto"/>
          <w:bottom w:val="single" w:sz="4" w:space="1" w:color="auto"/>
          <w:right w:val="single" w:sz="4" w:space="4" w:color="auto"/>
        </w:pBdr>
        <w:tabs>
          <w:tab w:val="center" w:pos="4535"/>
          <w:tab w:val="left" w:pos="4678"/>
          <w:tab w:val="left" w:pos="7032"/>
        </w:tabs>
        <w:overflowPunct/>
        <w:autoSpaceDE/>
        <w:autoSpaceDN/>
        <w:adjustRightInd/>
        <w:jc w:val="center"/>
        <w:textAlignment w:val="auto"/>
        <w:rPr>
          <w:rFonts w:ascii="Times New Roman" w:eastAsia="Times New Roman" w:hAnsi="Times New Roman" w:cs="Times New Roman"/>
          <w:sz w:val="32"/>
          <w:szCs w:val="32"/>
          <w:lang w:val="fr-FR"/>
        </w:rPr>
      </w:pPr>
    </w:p>
    <w:p w14:paraId="522B75D1" w14:textId="77777777" w:rsidR="00D22599" w:rsidRDefault="00D22599" w:rsidP="00430F27">
      <w:pPr>
        <w:tabs>
          <w:tab w:val="center" w:pos="4535"/>
          <w:tab w:val="left" w:pos="4678"/>
          <w:tab w:val="left" w:pos="7032"/>
        </w:tabs>
        <w:overflowPunct/>
        <w:autoSpaceDE/>
        <w:autoSpaceDN/>
        <w:adjustRightInd/>
        <w:jc w:val="center"/>
        <w:textAlignment w:val="auto"/>
        <w:rPr>
          <w:rFonts w:ascii="Times New Roman" w:eastAsia="Times New Roman" w:hAnsi="Times New Roman" w:cs="Times New Roman"/>
          <w:sz w:val="32"/>
          <w:szCs w:val="32"/>
          <w:lang w:val="fr-FR"/>
        </w:rPr>
      </w:pPr>
    </w:p>
    <w:p w14:paraId="7AA36D74" w14:textId="77777777" w:rsidR="00430F27" w:rsidRPr="0099701B" w:rsidRDefault="00430F27" w:rsidP="00430F27">
      <w:pPr>
        <w:overflowPunct/>
        <w:autoSpaceDE/>
        <w:autoSpaceDN/>
        <w:adjustRightInd/>
        <w:jc w:val="center"/>
        <w:textAlignment w:val="auto"/>
        <w:rPr>
          <w:rFonts w:eastAsia="Times New Roman" w:cs="Times New Roman"/>
          <w:b/>
          <w:bCs/>
          <w:lang w:val="fr-FR"/>
        </w:rPr>
      </w:pPr>
      <w:r w:rsidRPr="0099701B">
        <w:rPr>
          <w:rFonts w:eastAsia="Times New Roman" w:cs="Times New Roman"/>
          <w:b/>
          <w:bCs/>
          <w:lang w:val="fr-FR"/>
        </w:rPr>
        <w:t>Cession soumise à un acte sous seing privé</w:t>
      </w:r>
    </w:p>
    <w:p w14:paraId="6AAAFF89" w14:textId="77777777" w:rsidR="00430F27" w:rsidRDefault="00430F27" w:rsidP="00430F27">
      <w:pPr>
        <w:overflowPunct/>
        <w:autoSpaceDE/>
        <w:autoSpaceDN/>
        <w:adjustRightInd/>
        <w:jc w:val="center"/>
        <w:textAlignment w:val="auto"/>
        <w:rPr>
          <w:rFonts w:eastAsia="Times New Roman" w:cs="Times New Roman"/>
          <w:b/>
          <w:bCs/>
          <w:lang w:val="fr-FR"/>
        </w:rPr>
      </w:pPr>
      <w:r w:rsidRPr="0099701B">
        <w:rPr>
          <w:rFonts w:eastAsia="Times New Roman" w:cs="Times New Roman"/>
          <w:b/>
          <w:bCs/>
          <w:lang w:val="fr-FR"/>
        </w:rPr>
        <w:t>à la charge de l’acquéreur</w:t>
      </w:r>
    </w:p>
    <w:p w14:paraId="6F5774F5" w14:textId="77777777" w:rsidR="00D22599" w:rsidRDefault="00D22599" w:rsidP="00430F27">
      <w:pPr>
        <w:overflowPunct/>
        <w:autoSpaceDE/>
        <w:autoSpaceDN/>
        <w:adjustRightInd/>
        <w:jc w:val="center"/>
        <w:textAlignment w:val="auto"/>
        <w:rPr>
          <w:rFonts w:eastAsia="Times New Roman" w:cs="Times New Roman"/>
          <w:b/>
          <w:bCs/>
          <w:lang w:val="fr-FR"/>
        </w:rPr>
      </w:pPr>
    </w:p>
    <w:p w14:paraId="3D1A2979" w14:textId="77777777" w:rsidR="001631FF" w:rsidRPr="001631FF" w:rsidRDefault="001631FF" w:rsidP="00430F27">
      <w:pPr>
        <w:overflowPunct/>
        <w:autoSpaceDE/>
        <w:autoSpaceDN/>
        <w:adjustRightInd/>
        <w:jc w:val="center"/>
        <w:textAlignment w:val="auto"/>
        <w:rPr>
          <w:rFonts w:eastAsia="Times New Roman" w:cs="Times New Roman"/>
          <w:b/>
          <w:bCs/>
          <w:highlight w:val="yellow"/>
          <w:lang w:val="fr-FR"/>
        </w:rPr>
      </w:pPr>
      <w:r w:rsidRPr="001631FF">
        <w:rPr>
          <w:rFonts w:eastAsia="Times New Roman" w:cs="Times New Roman"/>
          <w:b/>
          <w:bCs/>
          <w:highlight w:val="yellow"/>
          <w:lang w:val="fr-FR"/>
        </w:rPr>
        <w:t>Coordonnées du rédacteur de l’acte à préciser dans l’offre :</w:t>
      </w:r>
    </w:p>
    <w:p w14:paraId="2FB5E6B7" w14:textId="77777777" w:rsidR="001631FF" w:rsidRPr="0099701B" w:rsidRDefault="001631FF" w:rsidP="00430F27">
      <w:pPr>
        <w:overflowPunct/>
        <w:autoSpaceDE/>
        <w:autoSpaceDN/>
        <w:adjustRightInd/>
        <w:jc w:val="center"/>
        <w:textAlignment w:val="auto"/>
        <w:rPr>
          <w:rFonts w:eastAsia="Times New Roman" w:cs="Times New Roman"/>
          <w:lang w:val="fr-FR"/>
        </w:rPr>
      </w:pPr>
      <w:r w:rsidRPr="001631FF">
        <w:rPr>
          <w:rFonts w:eastAsia="Times New Roman" w:cs="Times New Roman"/>
          <w:b/>
          <w:bCs/>
          <w:highlight w:val="yellow"/>
          <w:lang w:val="fr-FR"/>
        </w:rPr>
        <w:t>nom prénom ou raison sociale adresse téléphone mail</w:t>
      </w:r>
    </w:p>
    <w:p w14:paraId="7060D990" w14:textId="77777777" w:rsidR="00430F27" w:rsidRPr="0099701B" w:rsidRDefault="00430F27" w:rsidP="00430F27">
      <w:pPr>
        <w:overflowPunct/>
        <w:autoSpaceDE/>
        <w:autoSpaceDN/>
        <w:adjustRightInd/>
        <w:jc w:val="left"/>
        <w:textAlignment w:val="auto"/>
        <w:rPr>
          <w:rFonts w:eastAsia="Times New Roman" w:cs="Times New Roman"/>
          <w:lang w:val="fr-FR"/>
        </w:rPr>
      </w:pPr>
    </w:p>
    <w:p w14:paraId="4E875668" w14:textId="77777777" w:rsidR="00346523" w:rsidRPr="0099701B" w:rsidRDefault="00346523" w:rsidP="00430F27">
      <w:pPr>
        <w:pBdr>
          <w:bottom w:val="single" w:sz="12" w:space="1" w:color="auto"/>
        </w:pBdr>
        <w:overflowPunct/>
        <w:autoSpaceDE/>
        <w:autoSpaceDN/>
        <w:adjustRightInd/>
        <w:jc w:val="center"/>
        <w:textAlignment w:val="auto"/>
        <w:rPr>
          <w:rFonts w:eastAsia="Times New Roman" w:cs="Times New Roman"/>
          <w:b/>
          <w:i/>
          <w:lang w:val="fr-FR"/>
        </w:rPr>
      </w:pPr>
    </w:p>
    <w:p w14:paraId="390ABF9B" w14:textId="77777777" w:rsidR="00346523" w:rsidRPr="0099701B" w:rsidRDefault="00346523" w:rsidP="00430F27">
      <w:pPr>
        <w:overflowPunct/>
        <w:autoSpaceDE/>
        <w:autoSpaceDN/>
        <w:adjustRightInd/>
        <w:jc w:val="left"/>
        <w:textAlignment w:val="auto"/>
        <w:rPr>
          <w:rFonts w:eastAsia="Times New Roman" w:cs="Times New Roman"/>
          <w:b/>
          <w:bCs/>
          <w:lang w:val="fr-FR"/>
        </w:rPr>
      </w:pPr>
    </w:p>
    <w:p w14:paraId="6C655F65" w14:textId="61B3FF01" w:rsidR="00430F27" w:rsidRPr="0099701B" w:rsidRDefault="00D00DBE" w:rsidP="001631FF">
      <w:pPr>
        <w:overflowPunct/>
        <w:autoSpaceDE/>
        <w:autoSpaceDN/>
        <w:adjustRightInd/>
        <w:jc w:val="center"/>
        <w:textAlignment w:val="auto"/>
        <w:rPr>
          <w:rFonts w:eastAsia="Times New Roman" w:cs="Times New Roman"/>
          <w:b/>
          <w:bCs/>
          <w:lang w:val="fr-FR"/>
        </w:rPr>
      </w:pPr>
      <w:r w:rsidRPr="0099701B">
        <w:rPr>
          <w:rFonts w:eastAsia="Times New Roman" w:cs="Times New Roman"/>
          <w:b/>
          <w:bCs/>
          <w:lang w:val="fr-FR"/>
        </w:rPr>
        <w:t>Renseignements</w:t>
      </w:r>
      <w:r w:rsidR="00430F27" w:rsidRPr="0099701B">
        <w:rPr>
          <w:rFonts w:eastAsia="Times New Roman" w:cs="Times New Roman"/>
          <w:b/>
          <w:bCs/>
          <w:lang w:val="fr-FR"/>
        </w:rPr>
        <w:t xml:space="preserve"> uniquement par courrier électronique</w:t>
      </w:r>
    </w:p>
    <w:p w14:paraId="0809877A" w14:textId="77777777" w:rsidR="00430F27" w:rsidRPr="0099701B" w:rsidRDefault="00430F27" w:rsidP="00430F27">
      <w:pPr>
        <w:overflowPunct/>
        <w:autoSpaceDE/>
        <w:autoSpaceDN/>
        <w:adjustRightInd/>
        <w:jc w:val="left"/>
        <w:textAlignment w:val="auto"/>
        <w:rPr>
          <w:rFonts w:eastAsia="Times New Roman" w:cs="Times New Roman"/>
          <w:b/>
          <w:bCs/>
          <w:lang w:val="fr-FR"/>
        </w:rPr>
      </w:pPr>
    </w:p>
    <w:p w14:paraId="709F0871" w14:textId="77777777" w:rsidR="00430F27" w:rsidRPr="0099701B" w:rsidRDefault="00430F27" w:rsidP="00430F27">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eastAsia="Times New Roman"/>
          <w:b/>
          <w:bCs/>
          <w:color w:val="000000"/>
          <w:lang w:val="fr-FR"/>
        </w:rPr>
      </w:pPr>
      <w:r w:rsidRPr="0099701B">
        <w:rPr>
          <w:rFonts w:eastAsia="Times New Roman"/>
          <w:b/>
          <w:bCs/>
          <w:color w:val="000000"/>
          <w:highlight w:val="yellow"/>
          <w:lang w:val="fr-FR"/>
        </w:rPr>
        <w:t>Il est rappelé que les données contenues dans ce dossier et toutes pièces susceptibles d’être communiquées ou portées à la connaissance des tiers, sont strictement confidentielles)</w:t>
      </w:r>
    </w:p>
    <w:p w14:paraId="2013CEF0" w14:textId="7960C662" w:rsidR="00D22599" w:rsidRDefault="00430F27" w:rsidP="00D22599">
      <w:pPr>
        <w:tabs>
          <w:tab w:val="left" w:pos="2964"/>
        </w:tabs>
        <w:overflowPunct/>
        <w:autoSpaceDE/>
        <w:autoSpaceDN/>
        <w:adjustRightInd/>
        <w:jc w:val="left"/>
        <w:textAlignment w:val="auto"/>
        <w:rPr>
          <w:rFonts w:ascii="Times New Roman" w:eastAsia="Times New Roman" w:hAnsi="Times New Roman" w:cs="Times New Roman"/>
          <w:b/>
          <w:bCs/>
          <w:sz w:val="32"/>
          <w:szCs w:val="32"/>
          <w:lang w:val="fr-FR"/>
        </w:rPr>
      </w:pPr>
      <w:r w:rsidRPr="00430F27">
        <w:rPr>
          <w:rFonts w:ascii="Times New Roman" w:eastAsia="Times New Roman" w:hAnsi="Times New Roman" w:cs="Times New Roman"/>
          <w:b/>
          <w:bCs/>
          <w:sz w:val="32"/>
          <w:szCs w:val="32"/>
          <w:lang w:val="fr-FR"/>
        </w:rPr>
        <w:tab/>
      </w:r>
    </w:p>
    <w:p w14:paraId="09F8F29A" w14:textId="77777777" w:rsidR="00D22599" w:rsidRDefault="00D22599" w:rsidP="00D22599">
      <w:pPr>
        <w:tabs>
          <w:tab w:val="left" w:pos="2964"/>
        </w:tabs>
        <w:overflowPunct/>
        <w:autoSpaceDE/>
        <w:autoSpaceDN/>
        <w:adjustRightInd/>
        <w:jc w:val="left"/>
        <w:textAlignment w:val="auto"/>
        <w:rPr>
          <w:rFonts w:ascii="Times New Roman" w:eastAsia="Times New Roman" w:hAnsi="Times New Roman" w:cs="Times New Roman"/>
          <w:b/>
          <w:bCs/>
          <w:sz w:val="32"/>
          <w:szCs w:val="32"/>
          <w:lang w:val="fr-FR"/>
        </w:rPr>
      </w:pPr>
    </w:p>
    <w:p w14:paraId="75E59576" w14:textId="77777777" w:rsidR="00D22599" w:rsidRDefault="00D22599" w:rsidP="00D22599">
      <w:pPr>
        <w:tabs>
          <w:tab w:val="left" w:pos="2964"/>
        </w:tabs>
        <w:overflowPunct/>
        <w:autoSpaceDE/>
        <w:autoSpaceDN/>
        <w:adjustRightInd/>
        <w:jc w:val="left"/>
        <w:textAlignment w:val="auto"/>
        <w:rPr>
          <w:rFonts w:ascii="Times New Roman" w:eastAsia="Times New Roman" w:hAnsi="Times New Roman" w:cs="Times New Roman"/>
          <w:b/>
          <w:bCs/>
          <w:sz w:val="32"/>
          <w:szCs w:val="32"/>
          <w:lang w:val="fr-FR"/>
        </w:rPr>
      </w:pPr>
    </w:p>
    <w:p w14:paraId="3CA3492F" w14:textId="77777777" w:rsidR="00D22599" w:rsidRDefault="00D22599" w:rsidP="00D22599">
      <w:pPr>
        <w:tabs>
          <w:tab w:val="left" w:pos="2964"/>
        </w:tabs>
        <w:overflowPunct/>
        <w:autoSpaceDE/>
        <w:autoSpaceDN/>
        <w:adjustRightInd/>
        <w:jc w:val="left"/>
        <w:textAlignment w:val="auto"/>
        <w:rPr>
          <w:rFonts w:ascii="Times New Roman" w:eastAsia="Times New Roman" w:hAnsi="Times New Roman" w:cs="Times New Roman"/>
          <w:b/>
          <w:bCs/>
          <w:sz w:val="32"/>
          <w:szCs w:val="32"/>
          <w:lang w:val="fr-FR"/>
        </w:rPr>
      </w:pPr>
    </w:p>
    <w:p w14:paraId="0352BF17" w14:textId="77777777" w:rsidR="00D22599" w:rsidRDefault="00D22599" w:rsidP="00D22599">
      <w:pPr>
        <w:tabs>
          <w:tab w:val="left" w:pos="2964"/>
        </w:tabs>
        <w:overflowPunct/>
        <w:autoSpaceDE/>
        <w:autoSpaceDN/>
        <w:adjustRightInd/>
        <w:jc w:val="left"/>
        <w:textAlignment w:val="auto"/>
        <w:rPr>
          <w:rFonts w:ascii="Times New Roman" w:eastAsia="Times New Roman" w:hAnsi="Times New Roman" w:cs="Times New Roman"/>
          <w:b/>
          <w:bCs/>
          <w:sz w:val="32"/>
          <w:szCs w:val="32"/>
          <w:lang w:val="fr-FR"/>
        </w:rPr>
      </w:pPr>
    </w:p>
    <w:p w14:paraId="0BFE687A" w14:textId="77777777" w:rsidR="00D22599" w:rsidRDefault="00D22599" w:rsidP="00D22599">
      <w:pPr>
        <w:tabs>
          <w:tab w:val="left" w:pos="2964"/>
        </w:tabs>
        <w:overflowPunct/>
        <w:autoSpaceDE/>
        <w:autoSpaceDN/>
        <w:adjustRightInd/>
        <w:jc w:val="left"/>
        <w:textAlignment w:val="auto"/>
        <w:rPr>
          <w:rFonts w:ascii="Times New Roman" w:eastAsia="Times New Roman" w:hAnsi="Times New Roman" w:cs="Times New Roman"/>
          <w:b/>
          <w:bCs/>
          <w:sz w:val="32"/>
          <w:szCs w:val="32"/>
          <w:lang w:val="fr-FR"/>
        </w:rPr>
      </w:pPr>
    </w:p>
    <w:p w14:paraId="635604DE" w14:textId="77777777" w:rsidR="00D22599" w:rsidRDefault="00D22599" w:rsidP="00D22599">
      <w:pPr>
        <w:tabs>
          <w:tab w:val="left" w:pos="2964"/>
        </w:tabs>
        <w:overflowPunct/>
        <w:autoSpaceDE/>
        <w:autoSpaceDN/>
        <w:adjustRightInd/>
        <w:jc w:val="left"/>
        <w:textAlignment w:val="auto"/>
        <w:rPr>
          <w:rFonts w:ascii="Times New Roman" w:eastAsia="Times New Roman" w:hAnsi="Times New Roman" w:cs="Times New Roman"/>
          <w:b/>
          <w:bCs/>
          <w:sz w:val="32"/>
          <w:szCs w:val="32"/>
          <w:lang w:val="fr-FR"/>
        </w:rPr>
      </w:pPr>
    </w:p>
    <w:p w14:paraId="50EDFEC5" w14:textId="77777777" w:rsidR="00D22599" w:rsidRDefault="00D22599" w:rsidP="00D22599">
      <w:pPr>
        <w:tabs>
          <w:tab w:val="left" w:pos="2964"/>
        </w:tabs>
        <w:overflowPunct/>
        <w:autoSpaceDE/>
        <w:autoSpaceDN/>
        <w:adjustRightInd/>
        <w:jc w:val="left"/>
        <w:textAlignment w:val="auto"/>
        <w:rPr>
          <w:rFonts w:ascii="Times New Roman" w:eastAsia="Times New Roman" w:hAnsi="Times New Roman" w:cs="Times New Roman"/>
          <w:b/>
          <w:bCs/>
          <w:sz w:val="32"/>
          <w:szCs w:val="32"/>
          <w:lang w:val="fr-FR"/>
        </w:rPr>
      </w:pPr>
    </w:p>
    <w:p w14:paraId="03D265E8" w14:textId="77777777" w:rsidR="00D22599" w:rsidRDefault="00D22599" w:rsidP="00D22599">
      <w:pPr>
        <w:tabs>
          <w:tab w:val="left" w:pos="2964"/>
        </w:tabs>
        <w:overflowPunct/>
        <w:autoSpaceDE/>
        <w:autoSpaceDN/>
        <w:adjustRightInd/>
        <w:jc w:val="left"/>
        <w:textAlignment w:val="auto"/>
        <w:rPr>
          <w:rFonts w:ascii="Times New Roman" w:eastAsia="Times New Roman" w:hAnsi="Times New Roman" w:cs="Times New Roman"/>
          <w:b/>
          <w:bCs/>
          <w:sz w:val="32"/>
          <w:szCs w:val="32"/>
          <w:lang w:val="fr-FR"/>
        </w:rPr>
      </w:pPr>
    </w:p>
    <w:p w14:paraId="37C0218B" w14:textId="77777777" w:rsidR="00D22599" w:rsidRDefault="00D22599" w:rsidP="00D22599">
      <w:pPr>
        <w:tabs>
          <w:tab w:val="left" w:pos="2964"/>
        </w:tabs>
        <w:overflowPunct/>
        <w:autoSpaceDE/>
        <w:autoSpaceDN/>
        <w:adjustRightInd/>
        <w:jc w:val="left"/>
        <w:textAlignment w:val="auto"/>
        <w:rPr>
          <w:rFonts w:ascii="Times New Roman" w:eastAsia="Times New Roman" w:hAnsi="Times New Roman" w:cs="Times New Roman"/>
          <w:b/>
          <w:bCs/>
          <w:sz w:val="32"/>
          <w:szCs w:val="32"/>
          <w:lang w:val="fr-FR"/>
        </w:rPr>
      </w:pPr>
    </w:p>
    <w:p w14:paraId="34694804" w14:textId="77777777" w:rsidR="00D22599" w:rsidRPr="0099701B" w:rsidRDefault="00D22599" w:rsidP="00D22599">
      <w:pPr>
        <w:tabs>
          <w:tab w:val="left" w:pos="2964"/>
        </w:tabs>
        <w:overflowPunct/>
        <w:autoSpaceDE/>
        <w:autoSpaceDN/>
        <w:adjustRightInd/>
        <w:jc w:val="left"/>
        <w:textAlignment w:val="auto"/>
        <w:rPr>
          <w:rFonts w:eastAsia="Times New Roman" w:cs="Times New Roman"/>
          <w:b/>
          <w:bCs/>
          <w:u w:val="single"/>
          <w:lang w:val="fr-FR"/>
        </w:rPr>
      </w:pPr>
    </w:p>
    <w:p w14:paraId="462E6F23" w14:textId="77777777" w:rsidR="007639CF" w:rsidRDefault="007639CF" w:rsidP="007639CF">
      <w:p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Times New Roman" w:cs="Times New Roman"/>
          <w:b/>
          <w:bCs/>
          <w:sz w:val="36"/>
          <w:szCs w:val="36"/>
          <w:u w:val="single"/>
          <w:lang w:val="fr-FR"/>
        </w:rPr>
      </w:pPr>
    </w:p>
    <w:p w14:paraId="2B019067" w14:textId="7E6A5AB1" w:rsidR="00430F27" w:rsidRDefault="00430F27" w:rsidP="007639CF">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eastAsia="Times New Roman" w:cs="Times New Roman"/>
          <w:b/>
          <w:bCs/>
          <w:sz w:val="36"/>
          <w:szCs w:val="36"/>
          <w:u w:val="single"/>
          <w:lang w:val="fr-FR"/>
        </w:rPr>
      </w:pPr>
      <w:r w:rsidRPr="007639CF">
        <w:rPr>
          <w:rFonts w:eastAsia="Times New Roman" w:cs="Times New Roman"/>
          <w:b/>
          <w:bCs/>
          <w:sz w:val="36"/>
          <w:szCs w:val="36"/>
          <w:u w:val="single"/>
          <w:lang w:val="fr-FR"/>
        </w:rPr>
        <w:t>Formalités pour régulariser une offre d’achat :</w:t>
      </w:r>
    </w:p>
    <w:p w14:paraId="31D15173" w14:textId="77777777" w:rsidR="007639CF" w:rsidRPr="007639CF" w:rsidRDefault="007639CF" w:rsidP="007639CF">
      <w:p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Times New Roman" w:cs="Times New Roman"/>
          <w:b/>
          <w:bCs/>
          <w:sz w:val="36"/>
          <w:szCs w:val="36"/>
          <w:u w:val="single"/>
          <w:lang w:val="fr-FR"/>
        </w:rPr>
      </w:pPr>
    </w:p>
    <w:p w14:paraId="760D7956" w14:textId="77777777" w:rsidR="00430F27" w:rsidRPr="00430F27" w:rsidRDefault="00430F27" w:rsidP="00BB3E15">
      <w:pPr>
        <w:overflowPunct/>
        <w:autoSpaceDE/>
        <w:autoSpaceDN/>
        <w:adjustRightInd/>
        <w:textAlignment w:val="auto"/>
        <w:rPr>
          <w:rFonts w:eastAsia="Times New Roman" w:cs="Times New Roman"/>
          <w:lang w:val="fr-FR"/>
        </w:rPr>
      </w:pPr>
    </w:p>
    <w:p w14:paraId="7DF4C1BD" w14:textId="7FA20DB7" w:rsidR="00430F27" w:rsidRPr="00430F27" w:rsidRDefault="00430F27" w:rsidP="00BB3E15">
      <w:pPr>
        <w:overflowPunct/>
        <w:autoSpaceDE/>
        <w:autoSpaceDN/>
        <w:adjustRightInd/>
        <w:textAlignment w:val="auto"/>
        <w:rPr>
          <w:rFonts w:eastAsia="Times New Roman" w:cs="Times New Roman"/>
          <w:lang w:val="fr-FR"/>
        </w:rPr>
      </w:pPr>
      <w:r w:rsidRPr="00430F27">
        <w:rPr>
          <w:rFonts w:eastAsia="Times New Roman" w:cs="Times New Roman"/>
          <w:highlight w:val="yellow"/>
          <w:lang w:val="fr-FR"/>
        </w:rPr>
        <w:t xml:space="preserve">Les pièces sollicitées doivent </w:t>
      </w:r>
      <w:r w:rsidR="00BB3E15" w:rsidRPr="00430F27">
        <w:rPr>
          <w:rFonts w:eastAsia="Times New Roman" w:cs="Times New Roman"/>
          <w:highlight w:val="yellow"/>
          <w:lang w:val="fr-FR"/>
        </w:rPr>
        <w:t>obligatoirement être</w:t>
      </w:r>
      <w:r w:rsidRPr="00430F27">
        <w:rPr>
          <w:rFonts w:eastAsia="Times New Roman" w:cs="Times New Roman"/>
          <w:highlight w:val="yellow"/>
          <w:lang w:val="fr-FR"/>
        </w:rPr>
        <w:t xml:space="preserve"> communiquées à l’appui du dossier par voie postale (email obligatoirement à confirmer par dossier original signé)</w:t>
      </w:r>
    </w:p>
    <w:p w14:paraId="31B96646" w14:textId="77777777" w:rsidR="00430F27" w:rsidRPr="00430F27" w:rsidRDefault="00430F27" w:rsidP="00BB3E15">
      <w:pPr>
        <w:overflowPunct/>
        <w:autoSpaceDE/>
        <w:autoSpaceDN/>
        <w:adjustRightInd/>
        <w:textAlignment w:val="auto"/>
        <w:rPr>
          <w:rFonts w:eastAsia="Times New Roman" w:cs="Times New Roman"/>
          <w:lang w:val="fr-FR"/>
        </w:rPr>
      </w:pPr>
    </w:p>
    <w:p w14:paraId="30955396" w14:textId="77777777" w:rsidR="00430F27" w:rsidRPr="00430F27" w:rsidRDefault="00430F27" w:rsidP="00BB3E15">
      <w:pPr>
        <w:overflowPunct/>
        <w:autoSpaceDE/>
        <w:autoSpaceDN/>
        <w:adjustRightInd/>
        <w:textAlignment w:val="auto"/>
        <w:rPr>
          <w:rFonts w:eastAsia="Times New Roman" w:cs="Times New Roman"/>
          <w:lang w:val="fr-FR"/>
        </w:rPr>
      </w:pPr>
      <w:r w:rsidRPr="00430F27">
        <w:rPr>
          <w:rFonts w:eastAsia="Times New Roman" w:cs="Times New Roman"/>
          <w:b/>
          <w:u w:val="single"/>
          <w:lang w:val="fr-FR"/>
        </w:rPr>
        <w:t>Offre signée</w:t>
      </w:r>
      <w:r w:rsidRPr="00430F27">
        <w:rPr>
          <w:rFonts w:eastAsia="Times New Roman" w:cs="Times New Roman"/>
          <w:lang w:val="fr-FR"/>
        </w:rPr>
        <w:t xml:space="preserve"> SANS CONDITION SUSPENSIVE autre que l’obtention du financement et délai de validation, à établir sur papier libre avec identité du repreneur personne physique ou morale (nom prénom adresse et téléphone adresse email) mentionnant :</w:t>
      </w:r>
    </w:p>
    <w:p w14:paraId="6BB47842" w14:textId="77777777" w:rsidR="00430F27" w:rsidRPr="00430F27" w:rsidRDefault="00430F27" w:rsidP="00BB3E15">
      <w:pPr>
        <w:overflowPunct/>
        <w:autoSpaceDE/>
        <w:autoSpaceDN/>
        <w:adjustRightInd/>
        <w:textAlignment w:val="auto"/>
        <w:rPr>
          <w:rFonts w:eastAsia="Times New Roman" w:cs="Times New Roman"/>
          <w:lang w:val="fr-FR"/>
        </w:rPr>
      </w:pPr>
      <w:r w:rsidRPr="00430F27">
        <w:rPr>
          <w:rFonts w:eastAsia="Times New Roman" w:cs="Times New Roman"/>
          <w:lang w:val="fr-FR"/>
        </w:rPr>
        <w:t xml:space="preserve">La nature du bien repris :  LICENCE </w:t>
      </w:r>
    </w:p>
    <w:p w14:paraId="057662DB" w14:textId="77777777" w:rsidR="00430F27" w:rsidRPr="00430F27" w:rsidRDefault="00430F27" w:rsidP="00BB3E15">
      <w:pPr>
        <w:overflowPunct/>
        <w:autoSpaceDE/>
        <w:autoSpaceDN/>
        <w:adjustRightInd/>
        <w:textAlignment w:val="auto"/>
        <w:rPr>
          <w:rFonts w:eastAsia="Times New Roman" w:cs="Times New Roman"/>
          <w:lang w:val="fr-FR"/>
        </w:rPr>
      </w:pPr>
      <w:r w:rsidRPr="00430F27">
        <w:rPr>
          <w:rFonts w:eastAsia="Times New Roman" w:cs="Times New Roman"/>
          <w:lang w:val="fr-FR"/>
        </w:rPr>
        <w:t>Le Prix net vendeur hors frais d’acte et d’enregistrement</w:t>
      </w:r>
    </w:p>
    <w:p w14:paraId="29BB2E2C" w14:textId="77777777" w:rsidR="00430F27" w:rsidRPr="00430F27" w:rsidRDefault="00430F27" w:rsidP="00BB3E15">
      <w:pPr>
        <w:overflowPunct/>
        <w:autoSpaceDE/>
        <w:autoSpaceDN/>
        <w:adjustRightInd/>
        <w:textAlignment w:val="auto"/>
        <w:rPr>
          <w:rFonts w:eastAsia="Times New Roman" w:cs="Times New Roman"/>
          <w:lang w:val="fr-FR"/>
        </w:rPr>
      </w:pPr>
    </w:p>
    <w:p w14:paraId="0CE713D2" w14:textId="77777777" w:rsidR="00430F27" w:rsidRPr="00430F27" w:rsidRDefault="00430F27" w:rsidP="00430F27">
      <w:pPr>
        <w:overflowPunct/>
        <w:autoSpaceDE/>
        <w:autoSpaceDN/>
        <w:adjustRightInd/>
        <w:textAlignment w:val="auto"/>
        <w:rPr>
          <w:rFonts w:eastAsia="Times New Roman" w:cs="Times New Roman"/>
          <w:lang w:val="fr-FR"/>
        </w:rPr>
      </w:pPr>
      <w:r w:rsidRPr="00430F27">
        <w:rPr>
          <w:rFonts w:eastAsia="Times New Roman" w:cs="Times New Roman"/>
          <w:lang w:val="fr-FR"/>
        </w:rPr>
        <w:t xml:space="preserve">- préciser si l’acquéreur intervient </w:t>
      </w:r>
      <w:r w:rsidRPr="00430F27">
        <w:rPr>
          <w:rFonts w:eastAsia="Times New Roman" w:cs="Times New Roman"/>
          <w:u w:val="single"/>
          <w:lang w:val="fr-FR"/>
        </w:rPr>
        <w:t>pour le compte d’une société en cours de constitution ou à constituer</w:t>
      </w:r>
      <w:r w:rsidRPr="00430F27">
        <w:rPr>
          <w:rFonts w:eastAsia="Times New Roman" w:cs="Times New Roman"/>
          <w:lang w:val="fr-FR"/>
        </w:rPr>
        <w:t xml:space="preserve"> et dans ce cas apporter des précisions sur la société</w:t>
      </w:r>
    </w:p>
    <w:p w14:paraId="17F01DDB" w14:textId="77777777" w:rsidR="00430F27" w:rsidRPr="00430F27" w:rsidRDefault="00430F27" w:rsidP="00430F27">
      <w:pPr>
        <w:overflowPunct/>
        <w:autoSpaceDE/>
        <w:autoSpaceDN/>
        <w:adjustRightInd/>
        <w:textAlignment w:val="auto"/>
        <w:rPr>
          <w:rFonts w:eastAsia="Times New Roman" w:cs="Times New Roman"/>
          <w:lang w:val="fr-FR"/>
        </w:rPr>
      </w:pPr>
    </w:p>
    <w:p w14:paraId="71B627BB" w14:textId="045D6BA4" w:rsidR="00430F27" w:rsidRPr="00430F27" w:rsidRDefault="00430F27" w:rsidP="00BB3E15">
      <w:pPr>
        <w:overflowPunct/>
        <w:autoSpaceDE/>
        <w:autoSpaceDN/>
        <w:adjustRightInd/>
        <w:textAlignment w:val="auto"/>
        <w:rPr>
          <w:rFonts w:eastAsia="Times New Roman" w:cs="Times New Roman"/>
          <w:lang w:val="fr-FR"/>
        </w:rPr>
      </w:pPr>
      <w:r w:rsidRPr="00430F27">
        <w:rPr>
          <w:rFonts w:eastAsia="Times New Roman" w:cs="Times New Roman"/>
          <w:lang w:val="fr-FR"/>
        </w:rPr>
        <w:t>- préciser si l’acquéreur est un professionnel, à défaut, préciser le motif de l’acquisition (création, rachat entreprise</w:t>
      </w:r>
      <w:r w:rsidR="00BB3E15" w:rsidRPr="00430F27">
        <w:rPr>
          <w:rFonts w:eastAsia="Times New Roman" w:cs="Times New Roman"/>
          <w:lang w:val="fr-FR"/>
        </w:rPr>
        <w:t xml:space="preserve"> …</w:t>
      </w:r>
      <w:r w:rsidRPr="00430F27">
        <w:rPr>
          <w:rFonts w:eastAsia="Times New Roman" w:cs="Times New Roman"/>
          <w:lang w:val="fr-FR"/>
        </w:rPr>
        <w:t>)</w:t>
      </w:r>
    </w:p>
    <w:p w14:paraId="741F3494" w14:textId="77777777" w:rsidR="00430F27" w:rsidRPr="00430F27" w:rsidRDefault="00430F27" w:rsidP="00BB3E15">
      <w:pPr>
        <w:overflowPunct/>
        <w:autoSpaceDE/>
        <w:autoSpaceDN/>
        <w:adjustRightInd/>
        <w:textAlignment w:val="auto"/>
        <w:rPr>
          <w:rFonts w:eastAsia="Times New Roman" w:cs="Times New Roman"/>
          <w:lang w:val="fr-FR"/>
        </w:rPr>
      </w:pPr>
    </w:p>
    <w:p w14:paraId="6C311783" w14:textId="77777777" w:rsidR="00430F27" w:rsidRDefault="00430F27" w:rsidP="00BB3E15">
      <w:pPr>
        <w:numPr>
          <w:ilvl w:val="0"/>
          <w:numId w:val="9"/>
        </w:numPr>
        <w:overflowPunct/>
        <w:autoSpaceDE/>
        <w:autoSpaceDN/>
        <w:adjustRightInd/>
        <w:ind w:left="142" w:hanging="142"/>
        <w:textAlignment w:val="auto"/>
        <w:rPr>
          <w:rFonts w:eastAsia="Times New Roman" w:cs="Times New Roman"/>
          <w:highlight w:val="yellow"/>
          <w:lang w:val="fr-FR"/>
        </w:rPr>
      </w:pPr>
      <w:r w:rsidRPr="00430F27">
        <w:rPr>
          <w:rFonts w:eastAsia="Times New Roman" w:cs="Times New Roman"/>
          <w:highlight w:val="yellow"/>
          <w:lang w:val="fr-FR"/>
        </w:rPr>
        <w:t>A défaut, préciser les motifs de cet investissement (note explicative dans l’offre)</w:t>
      </w:r>
    </w:p>
    <w:p w14:paraId="7005985E" w14:textId="1AFFB419" w:rsidR="007639CF" w:rsidRPr="00430F27" w:rsidRDefault="007639CF" w:rsidP="007639CF">
      <w:pPr>
        <w:overflowPunct/>
        <w:autoSpaceDE/>
        <w:autoSpaceDN/>
        <w:adjustRightInd/>
        <w:textAlignment w:val="auto"/>
        <w:rPr>
          <w:rFonts w:eastAsia="Times New Roman" w:cs="Times New Roman"/>
          <w:highlight w:val="yellow"/>
          <w:lang w:val="fr-FR"/>
        </w:rPr>
      </w:pPr>
    </w:p>
    <w:p w14:paraId="325FDF46" w14:textId="549D2A2F" w:rsidR="00430F27" w:rsidRDefault="007639CF" w:rsidP="00BB3E15">
      <w:pPr>
        <w:overflowPunct/>
        <w:autoSpaceDE/>
        <w:autoSpaceDN/>
        <w:adjustRightInd/>
        <w:textAlignment w:val="auto"/>
        <w:rPr>
          <w:rFonts w:eastAsia="Times New Roman" w:cs="Times New Roman"/>
          <w:lang w:val="fr-FR"/>
        </w:rPr>
      </w:pPr>
      <w:r w:rsidRPr="007639CF">
        <w:rPr>
          <w:rFonts w:eastAsia="Times New Roman" w:cs="Times New Roman"/>
          <w:b/>
          <w:bCs/>
          <w:sz w:val="32"/>
          <w:szCs w:val="32"/>
          <w:u w:val="single"/>
          <w:lang w:val="fr-FR"/>
        </w:rPr>
        <w:t>PIECES A FOURNIR AU MANDATAIRE JUDICIAIRE </w:t>
      </w:r>
      <w:r>
        <w:rPr>
          <w:rFonts w:eastAsia="Times New Roman" w:cs="Times New Roman"/>
          <w:lang w:val="fr-FR"/>
        </w:rPr>
        <w:t xml:space="preserve">: </w:t>
      </w:r>
    </w:p>
    <w:p w14:paraId="5EACDD86" w14:textId="77777777" w:rsidR="007639CF" w:rsidRPr="00430F27" w:rsidRDefault="007639CF" w:rsidP="00BB3E15">
      <w:pPr>
        <w:overflowPunct/>
        <w:autoSpaceDE/>
        <w:autoSpaceDN/>
        <w:adjustRightInd/>
        <w:textAlignment w:val="auto"/>
        <w:rPr>
          <w:rFonts w:eastAsia="Times New Roman" w:cs="Times New Roman"/>
          <w:lang w:val="fr-FR"/>
        </w:rPr>
      </w:pPr>
    </w:p>
    <w:p w14:paraId="23053C73" w14:textId="77777777" w:rsidR="00430F27" w:rsidRPr="00430F27" w:rsidRDefault="00430F27" w:rsidP="007639CF">
      <w:pPr>
        <w:numPr>
          <w:ilvl w:val="0"/>
          <w:numId w:val="11"/>
        </w:numPr>
        <w:rPr>
          <w:rFonts w:eastAsia="Times New Roman" w:cs="Times New Roman"/>
          <w:bCs/>
          <w:lang w:val="fr-FR"/>
        </w:rPr>
      </w:pPr>
      <w:r w:rsidRPr="00430F27">
        <w:rPr>
          <w:rFonts w:eastAsia="Times New Roman" w:cs="Times New Roman"/>
          <w:bCs/>
          <w:lang w:val="fr-FR"/>
        </w:rPr>
        <w:t xml:space="preserve">Dernier avis d’imposition </w:t>
      </w:r>
      <w:r w:rsidRPr="0099701B">
        <w:rPr>
          <w:rFonts w:eastAsia="Times New Roman" w:cs="Times New Roman"/>
          <w:bCs/>
          <w:u w:val="single"/>
          <w:lang w:val="fr-FR"/>
        </w:rPr>
        <w:t>ou</w:t>
      </w:r>
      <w:r w:rsidRPr="00430F27">
        <w:rPr>
          <w:rFonts w:eastAsia="Times New Roman" w:cs="Times New Roman"/>
          <w:bCs/>
          <w:lang w:val="fr-FR"/>
        </w:rPr>
        <w:t xml:space="preserve"> attestation sur l’honneur pour justifier de la domiciliation fiscale en France</w:t>
      </w:r>
    </w:p>
    <w:p w14:paraId="1AECCE36" w14:textId="77777777" w:rsidR="00430F27" w:rsidRPr="00430F27" w:rsidRDefault="00430F27" w:rsidP="00BB3E15">
      <w:pPr>
        <w:rPr>
          <w:rFonts w:eastAsia="Times New Roman" w:cs="Times New Roman"/>
          <w:bCs/>
          <w:lang w:val="fr-FR"/>
        </w:rPr>
      </w:pPr>
    </w:p>
    <w:p w14:paraId="09AFBD92" w14:textId="392B67E4" w:rsidR="00430F27" w:rsidRPr="00430F27" w:rsidRDefault="00430F27" w:rsidP="007639CF">
      <w:pPr>
        <w:numPr>
          <w:ilvl w:val="0"/>
          <w:numId w:val="11"/>
        </w:numPr>
        <w:rPr>
          <w:rFonts w:eastAsia="Times New Roman" w:cs="Times New Roman"/>
          <w:bCs/>
          <w:lang w:val="fr-FR"/>
        </w:rPr>
      </w:pPr>
      <w:r w:rsidRPr="00430F27">
        <w:rPr>
          <w:rFonts w:eastAsia="Times New Roman" w:cs="Times New Roman"/>
          <w:bCs/>
          <w:lang w:val="fr-FR"/>
        </w:rPr>
        <w:t>Pièce d’identité des candidats certifiés par notaire, banque, assureur</w:t>
      </w:r>
      <w:r w:rsidR="00BB3E15" w:rsidRPr="00430F27">
        <w:rPr>
          <w:rFonts w:eastAsia="Times New Roman" w:cs="Times New Roman"/>
          <w:bCs/>
          <w:lang w:val="fr-FR"/>
        </w:rPr>
        <w:t> …</w:t>
      </w:r>
      <w:r w:rsidRPr="00430F27">
        <w:rPr>
          <w:rFonts w:eastAsia="Times New Roman" w:cs="Times New Roman"/>
          <w:bCs/>
          <w:lang w:val="fr-FR"/>
        </w:rPr>
        <w:t>.</w:t>
      </w:r>
    </w:p>
    <w:p w14:paraId="3608363F" w14:textId="77777777" w:rsidR="00430F27" w:rsidRPr="00430F27" w:rsidRDefault="00430F27" w:rsidP="00BB3E15">
      <w:pPr>
        <w:rPr>
          <w:rFonts w:eastAsia="Times New Roman" w:cs="Times New Roman"/>
          <w:bCs/>
          <w:lang w:val="fr-FR"/>
        </w:rPr>
      </w:pPr>
    </w:p>
    <w:p w14:paraId="7415EF2B" w14:textId="7E11839B" w:rsidR="00430F27" w:rsidRPr="00430F27" w:rsidRDefault="007639CF" w:rsidP="007639CF">
      <w:pPr>
        <w:numPr>
          <w:ilvl w:val="0"/>
          <w:numId w:val="11"/>
        </w:numPr>
        <w:rPr>
          <w:rFonts w:eastAsia="Times New Roman" w:cs="Times New Roman"/>
          <w:bCs/>
          <w:lang w:val="fr-FR"/>
        </w:rPr>
      </w:pPr>
      <w:r>
        <w:rPr>
          <w:rFonts w:eastAsia="Times New Roman" w:cs="Times New Roman"/>
          <w:bCs/>
          <w:lang w:val="fr-FR"/>
        </w:rPr>
        <w:t>Deux j</w:t>
      </w:r>
      <w:r w:rsidR="00430F27" w:rsidRPr="00430F27">
        <w:rPr>
          <w:rFonts w:eastAsia="Times New Roman" w:cs="Times New Roman"/>
          <w:bCs/>
          <w:lang w:val="fr-FR"/>
        </w:rPr>
        <w:t>ustificatifs de domicile (deux factures)</w:t>
      </w:r>
    </w:p>
    <w:p w14:paraId="08852E20" w14:textId="77777777" w:rsidR="00430F27" w:rsidRPr="00430F27" w:rsidRDefault="00430F27" w:rsidP="00BB3E15">
      <w:pPr>
        <w:rPr>
          <w:rFonts w:eastAsia="Times New Roman" w:cs="Times New Roman"/>
          <w:lang w:val="fr-FR"/>
        </w:rPr>
      </w:pPr>
    </w:p>
    <w:p w14:paraId="78472B82" w14:textId="77777777" w:rsidR="00430F27" w:rsidRPr="00430F27" w:rsidRDefault="00430F27" w:rsidP="007639CF">
      <w:pPr>
        <w:numPr>
          <w:ilvl w:val="0"/>
          <w:numId w:val="11"/>
        </w:numPr>
        <w:rPr>
          <w:rFonts w:eastAsia="Times New Roman" w:cs="Times New Roman"/>
          <w:lang w:val="fr-FR"/>
        </w:rPr>
      </w:pPr>
      <w:r w:rsidRPr="00430F27">
        <w:rPr>
          <w:rFonts w:eastAsia="Times New Roman" w:cs="Times New Roman"/>
          <w:lang w:val="fr-FR"/>
        </w:rPr>
        <w:t>Pour les capitaux propres : attestation bancaire, assureur, et tout organisme confirmant que les avoirs détenus ou fonds ont transité par une banque française membre de l’Union Européenne et qu’ils sont libérables et sous quel délai</w:t>
      </w:r>
    </w:p>
    <w:p w14:paraId="5D5D08AB" w14:textId="77777777" w:rsidR="00430F27" w:rsidRPr="00430F27" w:rsidRDefault="00430F27" w:rsidP="00BB3E15">
      <w:pPr>
        <w:rPr>
          <w:rFonts w:eastAsia="Times New Roman" w:cs="Times New Roman"/>
          <w:lang w:val="fr-FR"/>
        </w:rPr>
      </w:pPr>
    </w:p>
    <w:p w14:paraId="55227E6F" w14:textId="77777777" w:rsidR="00430F27" w:rsidRPr="00430F27" w:rsidRDefault="00430F27" w:rsidP="007639CF">
      <w:pPr>
        <w:numPr>
          <w:ilvl w:val="0"/>
          <w:numId w:val="11"/>
        </w:numPr>
        <w:rPr>
          <w:rFonts w:eastAsia="Times New Roman" w:cs="Times New Roman"/>
          <w:lang w:val="fr-FR"/>
        </w:rPr>
      </w:pPr>
      <w:r w:rsidRPr="00430F27">
        <w:rPr>
          <w:rFonts w:eastAsia="Times New Roman" w:cs="Times New Roman"/>
          <w:lang w:val="fr-FR"/>
        </w:rPr>
        <w:t>L’absence d’un concours de financement (prêt) ne dispense pas le candidat du versement de l’indemnité d’immobilisation de 10 % (si inférieur le préciser) si absence préciser les motifs</w:t>
      </w:r>
    </w:p>
    <w:p w14:paraId="27593AE6" w14:textId="77777777" w:rsidR="00430F27" w:rsidRPr="00430F27" w:rsidRDefault="00430F27" w:rsidP="00BB3E15">
      <w:pPr>
        <w:rPr>
          <w:rFonts w:eastAsia="Times New Roman" w:cs="Times New Roman"/>
          <w:lang w:val="fr-FR"/>
        </w:rPr>
      </w:pPr>
    </w:p>
    <w:p w14:paraId="2535437A" w14:textId="77777777" w:rsidR="00430F27" w:rsidRDefault="00430F27" w:rsidP="007639CF">
      <w:pPr>
        <w:numPr>
          <w:ilvl w:val="0"/>
          <w:numId w:val="11"/>
        </w:numPr>
        <w:rPr>
          <w:rFonts w:eastAsia="Times New Roman" w:cs="Times New Roman"/>
          <w:lang w:val="fr-FR"/>
        </w:rPr>
      </w:pPr>
      <w:r w:rsidRPr="00430F27">
        <w:rPr>
          <w:rFonts w:eastAsia="Times New Roman" w:cs="Times New Roman"/>
          <w:lang w:val="fr-FR"/>
        </w:rPr>
        <w:t>Attestations fournies dans le dossier de vente pour chaque candidat</w:t>
      </w:r>
    </w:p>
    <w:p w14:paraId="7D9EA8DE" w14:textId="77777777" w:rsidR="007639CF" w:rsidRDefault="007639CF" w:rsidP="007639CF">
      <w:pPr>
        <w:pStyle w:val="Paragraphedeliste"/>
        <w:rPr>
          <w:rFonts w:eastAsia="Times New Roman" w:cs="Times New Roman"/>
          <w:lang w:val="fr-FR"/>
        </w:rPr>
      </w:pPr>
    </w:p>
    <w:p w14:paraId="00F2CC92" w14:textId="79FF0B6D" w:rsidR="007639CF" w:rsidRPr="00430F27" w:rsidRDefault="007639CF" w:rsidP="007639CF">
      <w:pPr>
        <w:numPr>
          <w:ilvl w:val="0"/>
          <w:numId w:val="11"/>
        </w:numPr>
        <w:rPr>
          <w:rFonts w:eastAsia="Times New Roman" w:cs="Times New Roman"/>
          <w:lang w:val="fr-FR"/>
        </w:rPr>
      </w:pPr>
      <w:r>
        <w:rPr>
          <w:rFonts w:eastAsia="Times New Roman" w:cs="Times New Roman"/>
          <w:lang w:val="fr-FR"/>
        </w:rPr>
        <w:t xml:space="preserve">Votre RIB (si votre offre n’est pas retenue par le Juge-Commissaire pour restituer les 10%). </w:t>
      </w:r>
    </w:p>
    <w:p w14:paraId="076A6276" w14:textId="77777777" w:rsidR="00430F27" w:rsidRDefault="00430F27" w:rsidP="00BB3E15">
      <w:pPr>
        <w:rPr>
          <w:rFonts w:eastAsia="Times New Roman" w:cs="Times New Roman"/>
          <w:lang w:val="fr-FR"/>
        </w:rPr>
      </w:pPr>
    </w:p>
    <w:p w14:paraId="5126355B" w14:textId="77777777" w:rsidR="007639CF" w:rsidRDefault="007639CF" w:rsidP="00BB3E15">
      <w:pPr>
        <w:rPr>
          <w:rFonts w:eastAsia="Times New Roman" w:cs="Times New Roman"/>
          <w:lang w:val="fr-FR"/>
        </w:rPr>
      </w:pPr>
    </w:p>
    <w:p w14:paraId="16CD51B9" w14:textId="77777777" w:rsidR="007639CF" w:rsidRPr="00430F27" w:rsidRDefault="007639CF" w:rsidP="00BB3E15">
      <w:pPr>
        <w:rPr>
          <w:rFonts w:eastAsia="Times New Roman" w:cs="Times New Roman"/>
          <w:lang w:val="fr-FR"/>
        </w:rPr>
      </w:pPr>
    </w:p>
    <w:p w14:paraId="174FF2C1" w14:textId="3CECDD7F" w:rsidR="00430F27" w:rsidRPr="007639CF" w:rsidRDefault="007639CF" w:rsidP="00430F27">
      <w:pPr>
        <w:jc w:val="left"/>
        <w:rPr>
          <w:rFonts w:eastAsia="Times New Roman" w:cs="Times New Roman"/>
          <w:b/>
          <w:bCs/>
          <w:lang w:val="fr-FR"/>
        </w:rPr>
      </w:pPr>
      <w:r>
        <w:rPr>
          <w:rFonts w:eastAsia="Times New Roman" w:cs="Times New Roman"/>
          <w:b/>
          <w:bCs/>
          <w:u w:val="single"/>
          <w:lang w:val="fr-FR"/>
        </w:rPr>
        <w:t xml:space="preserve">TRES IMPORTANT : </w:t>
      </w:r>
      <w:r w:rsidR="00430F27" w:rsidRPr="007639CF">
        <w:rPr>
          <w:rFonts w:eastAsia="Times New Roman" w:cs="Times New Roman"/>
          <w:b/>
          <w:bCs/>
          <w:u w:val="single"/>
          <w:lang w:val="fr-FR"/>
        </w:rPr>
        <w:t>Pour valider l’offre</w:t>
      </w:r>
      <w:r w:rsidR="00430F27" w:rsidRPr="007639CF">
        <w:rPr>
          <w:rFonts w:eastAsia="Times New Roman" w:cs="Times New Roman"/>
          <w:b/>
          <w:bCs/>
          <w:lang w:val="fr-FR"/>
        </w:rPr>
        <w:t> :</w:t>
      </w:r>
    </w:p>
    <w:p w14:paraId="71209E31" w14:textId="77777777" w:rsidR="00430F27" w:rsidRPr="007639CF" w:rsidRDefault="00430F27" w:rsidP="00430F27">
      <w:pPr>
        <w:jc w:val="left"/>
        <w:rPr>
          <w:rFonts w:eastAsia="Times New Roman" w:cs="Times New Roman"/>
          <w:b/>
          <w:bCs/>
          <w:lang w:val="fr-FR"/>
        </w:rPr>
      </w:pPr>
    </w:p>
    <w:p w14:paraId="0B61B3F7" w14:textId="77777777" w:rsidR="00430F27" w:rsidRPr="007639CF" w:rsidRDefault="00430F27" w:rsidP="00430F27">
      <w:pPr>
        <w:numPr>
          <w:ilvl w:val="0"/>
          <w:numId w:val="8"/>
        </w:numPr>
        <w:overflowPunct/>
        <w:autoSpaceDE/>
        <w:autoSpaceDN/>
        <w:adjustRightInd/>
        <w:jc w:val="left"/>
        <w:textAlignment w:val="auto"/>
        <w:rPr>
          <w:rFonts w:eastAsia="Times New Roman" w:cs="Times New Roman"/>
          <w:b/>
          <w:bCs/>
          <w:lang w:val="fr-FR"/>
        </w:rPr>
      </w:pPr>
      <w:r w:rsidRPr="007639CF">
        <w:rPr>
          <w:rFonts w:eastAsia="Times New Roman" w:cs="Times New Roman"/>
          <w:b/>
          <w:bCs/>
          <w:lang w:val="fr-FR"/>
        </w:rPr>
        <w:t>Versement de l’indemnisation d’immobilisation de 10 % auprès du liquidateur sur le compte ci-après (elle sera consignée sur le compte Caisse des Dépôts et Consignations et restituée en cas de rejet de l’offre)</w:t>
      </w:r>
    </w:p>
    <w:p w14:paraId="3E41CF71" w14:textId="77777777" w:rsidR="00430F27" w:rsidRPr="00430F27" w:rsidRDefault="00430F27" w:rsidP="00430F27">
      <w:pPr>
        <w:jc w:val="left"/>
        <w:rPr>
          <w:rFonts w:eastAsia="Times New Roman" w:cs="Times New Roman"/>
          <w:lang w:val="fr-FR"/>
        </w:rPr>
      </w:pPr>
    </w:p>
    <w:p w14:paraId="7DBFEB2D" w14:textId="77777777" w:rsidR="00430F27" w:rsidRPr="00430F27" w:rsidRDefault="00430F27" w:rsidP="00430F27">
      <w:pPr>
        <w:jc w:val="left"/>
        <w:rPr>
          <w:rFonts w:ascii="Times New Roman" w:eastAsia="Times New Roman" w:hAnsi="Times New Roman" w:cs="Times New Roman"/>
          <w:sz w:val="20"/>
          <w:szCs w:val="20"/>
          <w:lang w:val="fr-FR"/>
        </w:rPr>
      </w:pPr>
    </w:p>
    <w:p w14:paraId="46AE2857"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SCP RAYMOND DELPHINE</w:t>
      </w:r>
    </w:p>
    <w:p w14:paraId="224E6959"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MANDATAIRES JUDICIAIRES</w:t>
      </w:r>
    </w:p>
    <w:p w14:paraId="5DC08265" w14:textId="77777777" w:rsidR="00845EB3" w:rsidRDefault="00845EB3" w:rsidP="00845EB3">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845EB3">
        <w:rPr>
          <w:rFonts w:eastAsia="Times New Roman" w:cs="Times New Roman"/>
          <w:sz w:val="20"/>
          <w:szCs w:val="20"/>
          <w:lang w:val="fr-FR"/>
        </w:rPr>
        <w:t>81 Rue Rempart Saint-Claude</w:t>
      </w:r>
      <w:r w:rsidRPr="00845EB3">
        <w:rPr>
          <w:rFonts w:eastAsia="Times New Roman" w:cs="Times New Roman"/>
          <w:sz w:val="20"/>
          <w:szCs w:val="20"/>
          <w:lang w:val="fr-FR"/>
        </w:rPr>
        <w:br/>
        <w:t>Résidence Le Bastion</w:t>
      </w:r>
    </w:p>
    <w:p w14:paraId="50439F26" w14:textId="44781659" w:rsidR="00430F27" w:rsidRDefault="00845EB3" w:rsidP="00845EB3">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845EB3">
        <w:rPr>
          <w:rFonts w:eastAsia="Times New Roman" w:cs="Times New Roman"/>
          <w:sz w:val="20"/>
          <w:szCs w:val="20"/>
          <w:lang w:val="fr-FR"/>
        </w:rPr>
        <w:t>17000</w:t>
      </w:r>
      <w:r>
        <w:rPr>
          <w:rFonts w:eastAsia="Times New Roman" w:cs="Times New Roman"/>
          <w:sz w:val="20"/>
          <w:szCs w:val="20"/>
          <w:lang w:val="fr-FR"/>
        </w:rPr>
        <w:t xml:space="preserve"> </w:t>
      </w:r>
      <w:r w:rsidRPr="00845EB3">
        <w:rPr>
          <w:rFonts w:eastAsia="Times New Roman" w:cs="Times New Roman"/>
          <w:sz w:val="20"/>
          <w:szCs w:val="20"/>
          <w:lang w:val="fr-FR"/>
        </w:rPr>
        <w:t>LA ROCHELLE</w:t>
      </w:r>
      <w:r>
        <w:rPr>
          <w:rFonts w:eastAsia="Times New Roman" w:cs="Times New Roman"/>
          <w:sz w:val="20"/>
          <w:szCs w:val="20"/>
          <w:lang w:val="fr-FR"/>
        </w:rPr>
        <w:t xml:space="preserve"> </w:t>
      </w:r>
    </w:p>
    <w:p w14:paraId="4DFE29C0" w14:textId="77777777" w:rsidR="00845EB3" w:rsidRPr="00430F27" w:rsidRDefault="00845EB3" w:rsidP="00845EB3">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p>
    <w:p w14:paraId="4D3D5670"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b/>
          <w:bCs/>
          <w:sz w:val="20"/>
          <w:szCs w:val="20"/>
          <w:lang w:val="fr-FR"/>
        </w:rPr>
      </w:pPr>
      <w:r w:rsidRPr="00430F27">
        <w:rPr>
          <w:rFonts w:eastAsia="Times New Roman" w:cs="Times New Roman"/>
          <w:b/>
          <w:bCs/>
          <w:sz w:val="20"/>
          <w:szCs w:val="20"/>
          <w:lang w:val="fr-FR"/>
        </w:rPr>
        <w:t>Domiciliation : Caisse des Dépôts et Consignations</w:t>
      </w:r>
    </w:p>
    <w:p w14:paraId="4529D42A"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 xml:space="preserve">code banque </w:t>
      </w:r>
      <w:r w:rsidRPr="00430F27">
        <w:rPr>
          <w:rFonts w:eastAsia="Times New Roman" w:cs="Times New Roman"/>
          <w:sz w:val="20"/>
          <w:szCs w:val="20"/>
          <w:lang w:val="fr-FR"/>
        </w:rPr>
        <w:tab/>
      </w:r>
      <w:r w:rsidRPr="00430F27">
        <w:rPr>
          <w:rFonts w:eastAsia="Times New Roman" w:cs="Times New Roman"/>
          <w:sz w:val="20"/>
          <w:szCs w:val="20"/>
          <w:lang w:val="fr-FR"/>
        </w:rPr>
        <w:tab/>
        <w:t>code guichet</w:t>
      </w:r>
      <w:r w:rsidRPr="00430F27">
        <w:rPr>
          <w:rFonts w:eastAsia="Times New Roman" w:cs="Times New Roman"/>
          <w:sz w:val="20"/>
          <w:szCs w:val="20"/>
          <w:lang w:val="fr-FR"/>
        </w:rPr>
        <w:tab/>
      </w:r>
      <w:r w:rsidRPr="00430F27">
        <w:rPr>
          <w:rFonts w:eastAsia="Times New Roman" w:cs="Times New Roman"/>
          <w:sz w:val="20"/>
          <w:szCs w:val="20"/>
          <w:lang w:val="fr-FR"/>
        </w:rPr>
        <w:tab/>
        <w:t>n° de compte</w:t>
      </w:r>
      <w:r w:rsidRPr="00430F27">
        <w:rPr>
          <w:rFonts w:eastAsia="Times New Roman" w:cs="Times New Roman"/>
          <w:sz w:val="20"/>
          <w:szCs w:val="20"/>
          <w:lang w:val="fr-FR"/>
        </w:rPr>
        <w:tab/>
        <w:t>clé RIB</w:t>
      </w:r>
    </w:p>
    <w:p w14:paraId="70BD220D"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 xml:space="preserve">     40031</w:t>
      </w:r>
      <w:r w:rsidRPr="00430F27">
        <w:rPr>
          <w:rFonts w:eastAsia="Times New Roman" w:cs="Times New Roman"/>
          <w:sz w:val="20"/>
          <w:szCs w:val="20"/>
          <w:lang w:val="fr-FR"/>
        </w:rPr>
        <w:tab/>
      </w:r>
      <w:r w:rsidRPr="00430F27">
        <w:rPr>
          <w:rFonts w:eastAsia="Times New Roman" w:cs="Times New Roman"/>
          <w:sz w:val="20"/>
          <w:szCs w:val="20"/>
          <w:lang w:val="fr-FR"/>
        </w:rPr>
        <w:tab/>
        <w:t xml:space="preserve">    00001</w:t>
      </w:r>
      <w:r w:rsidRPr="00430F27">
        <w:rPr>
          <w:rFonts w:eastAsia="Times New Roman" w:cs="Times New Roman"/>
          <w:sz w:val="20"/>
          <w:szCs w:val="20"/>
          <w:lang w:val="fr-FR"/>
        </w:rPr>
        <w:tab/>
      </w:r>
      <w:r w:rsidRPr="00430F27">
        <w:rPr>
          <w:rFonts w:eastAsia="Times New Roman" w:cs="Times New Roman"/>
          <w:sz w:val="20"/>
          <w:szCs w:val="20"/>
          <w:lang w:val="fr-FR"/>
        </w:rPr>
        <w:tab/>
        <w:t>0000136355L</w:t>
      </w:r>
      <w:r w:rsidRPr="00430F27">
        <w:rPr>
          <w:rFonts w:eastAsia="Times New Roman" w:cs="Times New Roman"/>
          <w:sz w:val="20"/>
          <w:szCs w:val="20"/>
          <w:lang w:val="fr-FR"/>
        </w:rPr>
        <w:tab/>
        <w:t xml:space="preserve">   61</w:t>
      </w:r>
    </w:p>
    <w:p w14:paraId="22D041EA"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FR11 4003 1000 0100 0013 6355 L61</w:t>
      </w:r>
    </w:p>
    <w:p w14:paraId="2A7D64C8"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IDENTIFIANT INTERNATIONAL DE LA BANQUE BIC : CDCGFRPPXXX</w:t>
      </w:r>
    </w:p>
    <w:p w14:paraId="27901E08"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 xml:space="preserve">Réf à rappeler impérativement :  10% / </w:t>
      </w:r>
      <w:r w:rsidR="007117CC">
        <w:rPr>
          <w:rFonts w:eastAsia="Times New Roman" w:cs="Times New Roman"/>
          <w:sz w:val="20"/>
          <w:szCs w:val="20"/>
          <w:lang w:val="fr-FR"/>
        </w:rPr>
        <w:t>LIC</w:t>
      </w:r>
      <w:r w:rsidRPr="00430F27">
        <w:rPr>
          <w:rFonts w:eastAsia="Times New Roman" w:cs="Times New Roman"/>
          <w:sz w:val="20"/>
          <w:szCs w:val="20"/>
          <w:lang w:val="fr-FR"/>
        </w:rPr>
        <w:t xml:space="preserve"> / N° </w:t>
      </w:r>
      <w:r w:rsidRPr="00430F27">
        <w:rPr>
          <w:rFonts w:eastAsia="Times New Roman" w:cs="Times New Roman"/>
          <w:bCs/>
          <w:lang w:val="fr-FR"/>
        </w:rPr>
        <w:t>8990</w:t>
      </w:r>
      <w:r w:rsidRPr="00430F27">
        <w:rPr>
          <w:rFonts w:eastAsia="Times New Roman" w:cs="Times New Roman"/>
          <w:sz w:val="20"/>
          <w:szCs w:val="20"/>
          <w:lang w:val="fr-FR"/>
        </w:rPr>
        <w:t xml:space="preserve"> /VTE</w:t>
      </w:r>
    </w:p>
    <w:p w14:paraId="5EDCD66C" w14:textId="77777777" w:rsidR="00430F27" w:rsidRPr="00430F27" w:rsidRDefault="00430F27" w:rsidP="00430F27">
      <w:pPr>
        <w:tabs>
          <w:tab w:val="left" w:pos="643"/>
        </w:tabs>
        <w:ind w:left="720"/>
        <w:textAlignment w:val="auto"/>
        <w:rPr>
          <w:rFonts w:eastAsia="Times New Roman"/>
          <w:sz w:val="22"/>
          <w:szCs w:val="22"/>
        </w:rPr>
      </w:pPr>
    </w:p>
    <w:p w14:paraId="591ACBF1" w14:textId="77777777" w:rsidR="00430F27" w:rsidRPr="00430F27" w:rsidRDefault="00430F27" w:rsidP="00430F27">
      <w:pPr>
        <w:tabs>
          <w:tab w:val="left" w:pos="643"/>
        </w:tabs>
        <w:textAlignment w:val="auto"/>
        <w:rPr>
          <w:rFonts w:eastAsia="Times New Roman"/>
          <w:highlight w:val="yellow"/>
        </w:rPr>
      </w:pPr>
    </w:p>
    <w:p w14:paraId="76E1C4AF" w14:textId="77777777" w:rsidR="00430F27" w:rsidRPr="00430F27" w:rsidRDefault="00430F27" w:rsidP="00430F27">
      <w:pPr>
        <w:tabs>
          <w:tab w:val="left" w:pos="643"/>
        </w:tabs>
        <w:textAlignment w:val="auto"/>
        <w:rPr>
          <w:rFonts w:eastAsia="Times New Roman"/>
        </w:rPr>
      </w:pPr>
      <w:r w:rsidRPr="00430F27">
        <w:rPr>
          <w:rFonts w:eastAsia="Times New Roman"/>
        </w:rPr>
        <w:br w:type="page"/>
      </w:r>
    </w:p>
    <w:p w14:paraId="4E43544D" w14:textId="77777777" w:rsidR="00430F27" w:rsidRPr="00430F27" w:rsidRDefault="00430F27" w:rsidP="00430F27">
      <w:pPr>
        <w:tabs>
          <w:tab w:val="left" w:pos="643"/>
        </w:tabs>
        <w:textAlignment w:val="auto"/>
        <w:rPr>
          <w:rFonts w:eastAsia="Times New Roman"/>
          <w:b/>
          <w:u w:val="single"/>
        </w:rPr>
      </w:pPr>
      <w:r w:rsidRPr="00430F27">
        <w:rPr>
          <w:rFonts w:eastAsia="Times New Roman"/>
          <w:b/>
          <w:u w:val="single"/>
        </w:rPr>
        <w:t>REALISATION DE L’ACTE SOUS SEING PRIVE OU PAR ACTE NOTARIE</w:t>
      </w:r>
    </w:p>
    <w:p w14:paraId="0805E904" w14:textId="77777777" w:rsidR="00430F27" w:rsidRPr="00430F27" w:rsidRDefault="00430F27" w:rsidP="00430F27">
      <w:pPr>
        <w:tabs>
          <w:tab w:val="left" w:pos="643"/>
        </w:tabs>
        <w:textAlignment w:val="auto"/>
        <w:rPr>
          <w:rFonts w:eastAsia="Times New Roman"/>
        </w:rPr>
      </w:pPr>
    </w:p>
    <w:p w14:paraId="65C8E62A" w14:textId="59A793F4" w:rsidR="00430F27" w:rsidRPr="00430F27" w:rsidRDefault="00430F27" w:rsidP="00430F27">
      <w:pPr>
        <w:tabs>
          <w:tab w:val="left" w:pos="643"/>
        </w:tabs>
        <w:textAlignment w:val="auto"/>
        <w:rPr>
          <w:rFonts w:eastAsia="Times New Roman"/>
          <w:lang w:val="fr-FR"/>
        </w:rPr>
      </w:pPr>
      <w:r w:rsidRPr="00430F27">
        <w:rPr>
          <w:rFonts w:eastAsia="Times New Roman"/>
          <w:lang w:val="fr-FR"/>
        </w:rPr>
        <w:t xml:space="preserve">La cession donnera obligatoirement lieu à la régularisation d’un acte de cession sous seing privé à faire </w:t>
      </w:r>
      <w:r w:rsidR="00BB3E15" w:rsidRPr="00430F27">
        <w:rPr>
          <w:rFonts w:eastAsia="Times New Roman"/>
          <w:lang w:val="fr-FR"/>
        </w:rPr>
        <w:t>enregistrer</w:t>
      </w:r>
      <w:r w:rsidRPr="00430F27">
        <w:rPr>
          <w:rFonts w:eastAsia="Times New Roman"/>
          <w:lang w:val="fr-FR"/>
        </w:rPr>
        <w:t xml:space="preserve"> ou acte notarié, dont les modalités de mise en œuvre et les frais sont à la charge de l’acquéreur.</w:t>
      </w:r>
    </w:p>
    <w:p w14:paraId="6732BD6F" w14:textId="77777777" w:rsidR="00430F27" w:rsidRPr="00430F27" w:rsidRDefault="00430F27" w:rsidP="00430F27">
      <w:pPr>
        <w:tabs>
          <w:tab w:val="left" w:pos="643"/>
        </w:tabs>
        <w:textAlignment w:val="auto"/>
        <w:rPr>
          <w:rFonts w:eastAsia="Times New Roman"/>
          <w:lang w:val="fr-FR"/>
        </w:rPr>
      </w:pPr>
    </w:p>
    <w:p w14:paraId="209A45E9"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Mutation ou transfert de la licence : formalités à la charge du cessionnaire</w:t>
      </w:r>
      <w:r w:rsidR="00022E6A">
        <w:rPr>
          <w:rFonts w:eastAsia="Times New Roman"/>
          <w:lang w:val="fr-FR"/>
        </w:rPr>
        <w:t xml:space="preserve"> après signature de l’acte et paiement du prix de cession</w:t>
      </w:r>
    </w:p>
    <w:p w14:paraId="5978B56A" w14:textId="77777777" w:rsidR="00430F27" w:rsidRDefault="00430F27" w:rsidP="00430F27">
      <w:pPr>
        <w:tabs>
          <w:tab w:val="left" w:pos="643"/>
        </w:tabs>
        <w:textAlignment w:val="auto"/>
        <w:rPr>
          <w:rFonts w:eastAsia="Times New Roman"/>
          <w:lang w:val="fr-FR"/>
        </w:rPr>
      </w:pPr>
    </w:p>
    <w:p w14:paraId="06D47F13" w14:textId="77777777" w:rsidR="00C65534" w:rsidRDefault="00C65534" w:rsidP="00C65534">
      <w:pPr>
        <w:tabs>
          <w:tab w:val="left" w:pos="643"/>
        </w:tabs>
        <w:rPr>
          <w:rFonts w:eastAsia="Times New Roman"/>
          <w:lang w:val="fr-FR"/>
        </w:rPr>
      </w:pPr>
      <w:hyperlink r:id="rId7" w:history="1">
        <w:r>
          <w:rPr>
            <w:rStyle w:val="Lienhypertexte"/>
            <w:rFonts w:eastAsia="Times New Roman"/>
            <w:lang w:val="fr-FR"/>
          </w:rPr>
          <w:t>https://www.legifrance.gouv.fr/affichCodeArticle.do;jsessionid=58D62A364FBDFBF116C602CCF1B3F97E.tplgfr38s_2?idArticle=LEGIARTI000031643411&amp;cidTexte=LEGITEXT000006072665&amp;categorieLien=id&amp;dateTexte</w:t>
        </w:r>
      </w:hyperlink>
      <w:r>
        <w:rPr>
          <w:rFonts w:eastAsia="Times New Roman"/>
          <w:lang w:val="fr-FR"/>
        </w:rPr>
        <w:t xml:space="preserve">= </w:t>
      </w:r>
    </w:p>
    <w:p w14:paraId="211BAE08" w14:textId="77777777" w:rsidR="00C65534" w:rsidRPr="00430F27" w:rsidRDefault="00C65534" w:rsidP="00430F27">
      <w:pPr>
        <w:tabs>
          <w:tab w:val="left" w:pos="643"/>
        </w:tabs>
        <w:textAlignment w:val="auto"/>
        <w:rPr>
          <w:rFonts w:eastAsia="Times New Roman"/>
          <w:lang w:val="fr-FR"/>
        </w:rPr>
      </w:pPr>
    </w:p>
    <w:p w14:paraId="3DF0303D"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Coût des frais : interroger votre conseil ou notaire.</w:t>
      </w:r>
    </w:p>
    <w:p w14:paraId="42776B01" w14:textId="77777777" w:rsidR="00430F27" w:rsidRPr="00430F27" w:rsidRDefault="00430F27" w:rsidP="00430F27">
      <w:pPr>
        <w:tabs>
          <w:tab w:val="left" w:pos="643"/>
        </w:tabs>
        <w:textAlignment w:val="auto"/>
        <w:rPr>
          <w:rFonts w:eastAsia="Times New Roman"/>
          <w:highlight w:val="yellow"/>
          <w:lang w:val="fr-FR"/>
        </w:rPr>
      </w:pPr>
    </w:p>
    <w:p w14:paraId="7A50CCD7"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L’acte ne pourra être signé que contre paiement intégral du prix et remise par le rédacteur de l’acte du certificat de non appel confirmant que l’ordonnance du JUGE COMMISSAIRE rendue est définitive (formalités à la charge du rédacteur de l’acte).</w:t>
      </w:r>
    </w:p>
    <w:p w14:paraId="08CF5F40" w14:textId="77777777" w:rsidR="00430F27" w:rsidRPr="00430F27" w:rsidRDefault="00430F27" w:rsidP="00430F27">
      <w:pPr>
        <w:tabs>
          <w:tab w:val="left" w:pos="643"/>
        </w:tabs>
        <w:textAlignment w:val="auto"/>
        <w:rPr>
          <w:rFonts w:eastAsia="Times New Roman"/>
          <w:lang w:val="fr-FR"/>
        </w:rPr>
      </w:pPr>
    </w:p>
    <w:p w14:paraId="1685D991"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 xml:space="preserve">Le projet est à soumettre à la SCP DELPHINE RAYMOND accompagné pour la signature du certificat de non appel (ressort Cour d’Appel de Poitiers) </w:t>
      </w:r>
    </w:p>
    <w:p w14:paraId="27F855CF"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Le suivi des notifications de l’ordonnance : demeure du ressort du TRIBUNAL en charge de la procédure collective</w:t>
      </w:r>
    </w:p>
    <w:p w14:paraId="7D00C0A2" w14:textId="77777777" w:rsidR="00430F27" w:rsidRDefault="00430F27" w:rsidP="00430F27">
      <w:pPr>
        <w:tabs>
          <w:tab w:val="left" w:pos="643"/>
        </w:tabs>
        <w:textAlignment w:val="auto"/>
        <w:rPr>
          <w:rFonts w:eastAsia="Times New Roman"/>
          <w:lang w:val="fr-FR"/>
        </w:rPr>
      </w:pPr>
    </w:p>
    <w:p w14:paraId="20EB1046" w14:textId="77777777" w:rsidR="00CB1FC2" w:rsidRPr="00CB1FC2" w:rsidRDefault="00CB1FC2" w:rsidP="00CB1FC2">
      <w:pPr>
        <w:tabs>
          <w:tab w:val="left" w:pos="643"/>
        </w:tabs>
        <w:textAlignment w:val="auto"/>
        <w:rPr>
          <w:rFonts w:eastAsia="Times New Roman"/>
          <w:b/>
        </w:rPr>
      </w:pPr>
    </w:p>
    <w:p w14:paraId="74DC05FF" w14:textId="77777777" w:rsidR="00CB1FC2" w:rsidRPr="00CB1FC2" w:rsidRDefault="00CB1FC2" w:rsidP="00CB1FC2">
      <w:pPr>
        <w:pBdr>
          <w:top w:val="single" w:sz="4" w:space="0" w:color="auto"/>
          <w:left w:val="single" w:sz="4" w:space="4" w:color="auto"/>
          <w:bottom w:val="single" w:sz="4" w:space="1" w:color="auto"/>
          <w:right w:val="single" w:sz="4" w:space="0" w:color="auto"/>
        </w:pBdr>
        <w:overflowPunct/>
        <w:textAlignment w:val="auto"/>
        <w:rPr>
          <w:rFonts w:ascii="Times New Roman" w:eastAsia="Times New Roman" w:hAnsi="Times New Roman" w:cs="Times New Roman"/>
          <w:highlight w:val="yellow"/>
          <w:lang w:val="fr-FR"/>
        </w:rPr>
      </w:pPr>
      <w:r w:rsidRPr="00CB1FC2">
        <w:rPr>
          <w:rFonts w:ascii="Times New Roman" w:eastAsia="Times New Roman" w:hAnsi="Times New Roman" w:cs="Times New Roman"/>
          <w:highlight w:val="yellow"/>
          <w:lang w:val="fr-FR"/>
        </w:rPr>
        <w:t xml:space="preserve">LE CANDIDAT DOIT CONSERVER L’EDITION DES PIECES DU DOSSIER POUR LA TRANSMISSION AU REDACTEUR DE L’ACTE </w:t>
      </w:r>
      <w:r w:rsidRPr="00CB1FC2">
        <w:rPr>
          <w:rFonts w:ascii="Times New Roman" w:eastAsia="Times New Roman" w:hAnsi="Times New Roman" w:cs="Times New Roman"/>
          <w:highlight w:val="yellow"/>
          <w:u w:val="single"/>
          <w:lang w:val="fr-FR"/>
        </w:rPr>
        <w:t>ELLES NE SERONT PAS COMMUNIQUEES PAR LE LIQUIDATEUR EN CAS DE CESSION ET ACTE A REDIGER</w:t>
      </w:r>
    </w:p>
    <w:p w14:paraId="37DF0D29" w14:textId="77777777" w:rsidR="00CB1FC2" w:rsidRPr="00CB1FC2" w:rsidRDefault="00CB1FC2" w:rsidP="00CB1FC2">
      <w:pPr>
        <w:pBdr>
          <w:top w:val="single" w:sz="4" w:space="0" w:color="auto"/>
          <w:left w:val="single" w:sz="4" w:space="4" w:color="auto"/>
          <w:bottom w:val="single" w:sz="4" w:space="1" w:color="auto"/>
          <w:right w:val="single" w:sz="4" w:space="0" w:color="auto"/>
        </w:pBdr>
        <w:overflowPunct/>
        <w:jc w:val="left"/>
        <w:textAlignment w:val="auto"/>
        <w:rPr>
          <w:rFonts w:ascii="Times New Roman" w:eastAsia="Times New Roman" w:hAnsi="Times New Roman" w:cs="Times New Roman"/>
          <w:highlight w:val="yellow"/>
          <w:lang w:val="fr-FR"/>
        </w:rPr>
      </w:pPr>
    </w:p>
    <w:p w14:paraId="0308ABC0" w14:textId="77777777" w:rsidR="00CB1FC2" w:rsidRPr="00CB1FC2" w:rsidRDefault="00CB1FC2" w:rsidP="00CB1FC2">
      <w:pPr>
        <w:pBdr>
          <w:top w:val="single" w:sz="4" w:space="0" w:color="auto"/>
          <w:left w:val="single" w:sz="4" w:space="4" w:color="auto"/>
          <w:bottom w:val="single" w:sz="4" w:space="1" w:color="auto"/>
          <w:right w:val="single" w:sz="4" w:space="0" w:color="auto"/>
        </w:pBdr>
        <w:overflowPunct/>
        <w:jc w:val="left"/>
        <w:textAlignment w:val="auto"/>
        <w:rPr>
          <w:rFonts w:ascii="Times New Roman" w:eastAsia="Times New Roman" w:hAnsi="Times New Roman" w:cs="Times New Roman"/>
          <w:lang w:val="fr-FR"/>
        </w:rPr>
      </w:pPr>
      <w:r w:rsidRPr="00CB1FC2">
        <w:rPr>
          <w:rFonts w:ascii="Times New Roman" w:eastAsia="Times New Roman" w:hAnsi="Times New Roman" w:cs="Times New Roman"/>
          <w:highlight w:val="yellow"/>
          <w:lang w:val="fr-FR"/>
        </w:rPr>
        <w:t>IL EST PRECONISE DANS LE CAS OU AUCUNE OFFRE NE SERA CONFIRMEE OU OFFRE REJETEE DE PROCEDER A LEUR DESTRUCTION</w:t>
      </w:r>
    </w:p>
    <w:p w14:paraId="7EB18DA8" w14:textId="77777777" w:rsidR="00A57302" w:rsidRPr="00430F27" w:rsidRDefault="00A57302" w:rsidP="00430F27">
      <w:pPr>
        <w:tabs>
          <w:tab w:val="left" w:pos="643"/>
        </w:tabs>
        <w:textAlignment w:val="auto"/>
        <w:rPr>
          <w:rFonts w:eastAsia="Times New Roman"/>
          <w:lang w:val="fr-FR"/>
        </w:rPr>
      </w:pPr>
    </w:p>
    <w:p w14:paraId="7C946CFA" w14:textId="77777777" w:rsidR="00430F27" w:rsidRPr="00430F27" w:rsidRDefault="00430F27" w:rsidP="00430F27">
      <w:pPr>
        <w:tabs>
          <w:tab w:val="left" w:pos="643"/>
        </w:tabs>
        <w:textAlignment w:val="auto"/>
        <w:rPr>
          <w:rFonts w:eastAsia="Times New Roman"/>
          <w:b/>
          <w:u w:val="single"/>
          <w:lang w:val="fr-FR"/>
        </w:rPr>
      </w:pPr>
      <w:r w:rsidRPr="00430F27">
        <w:rPr>
          <w:rFonts w:eastAsia="Times New Roman"/>
          <w:b/>
          <w:highlight w:val="yellow"/>
          <w:u w:val="single"/>
          <w:lang w:val="fr-FR"/>
        </w:rPr>
        <w:t>OBSERVATIONS SUR LE PROJET D’ACTE</w:t>
      </w:r>
      <w:r w:rsidRPr="00430F27">
        <w:rPr>
          <w:rFonts w:eastAsia="Times New Roman"/>
          <w:b/>
          <w:u w:val="single"/>
          <w:lang w:val="fr-FR"/>
        </w:rPr>
        <w:t xml:space="preserve"> </w:t>
      </w:r>
    </w:p>
    <w:p w14:paraId="6525A8D5" w14:textId="77777777" w:rsidR="00430F27" w:rsidRPr="00430F27" w:rsidRDefault="00430F27" w:rsidP="00430F27">
      <w:pPr>
        <w:tabs>
          <w:tab w:val="left" w:pos="643"/>
        </w:tabs>
        <w:textAlignment w:val="auto"/>
        <w:rPr>
          <w:rFonts w:eastAsia="Times New Roman"/>
          <w:lang w:val="fr-FR"/>
        </w:rPr>
      </w:pPr>
    </w:p>
    <w:p w14:paraId="70CAD083" w14:textId="77777777" w:rsidR="00430F27" w:rsidRPr="00430F27" w:rsidRDefault="00430F27" w:rsidP="00430F27">
      <w:pPr>
        <w:tabs>
          <w:tab w:val="left" w:pos="643"/>
        </w:tabs>
        <w:textAlignment w:val="auto"/>
        <w:rPr>
          <w:rFonts w:eastAsia="Times New Roman"/>
          <w:b/>
          <w:u w:val="single"/>
          <w:lang w:val="fr-FR"/>
        </w:rPr>
      </w:pPr>
      <w:r w:rsidRPr="00430F27">
        <w:rPr>
          <w:rFonts w:eastAsia="Times New Roman"/>
          <w:b/>
          <w:u w:val="single"/>
          <w:lang w:val="fr-FR"/>
        </w:rPr>
        <w:t>Vente</w:t>
      </w:r>
      <w:r w:rsidRPr="00430F27">
        <w:rPr>
          <w:rFonts w:eastAsia="Times New Roman"/>
          <w:lang w:val="fr-FR"/>
        </w:rPr>
        <w:t xml:space="preserve"> selon ordonnance fixées par le Juge Commissaire </w:t>
      </w:r>
      <w:r w:rsidRPr="00430F27">
        <w:rPr>
          <w:rFonts w:eastAsia="Times New Roman"/>
          <w:b/>
          <w:u w:val="single"/>
          <w:lang w:val="fr-FR"/>
        </w:rPr>
        <w:t>notamment pour le nom du cessionnaire</w:t>
      </w:r>
    </w:p>
    <w:p w14:paraId="2FAE2954" w14:textId="77777777" w:rsidR="00430F27" w:rsidRPr="00430F27" w:rsidRDefault="00430F27" w:rsidP="00430F27">
      <w:pPr>
        <w:tabs>
          <w:tab w:val="left" w:pos="643"/>
        </w:tabs>
        <w:textAlignment w:val="auto"/>
        <w:rPr>
          <w:rFonts w:eastAsia="Times New Roman"/>
          <w:lang w:val="fr-FR"/>
        </w:rPr>
      </w:pPr>
      <w:r w:rsidRPr="00430F27">
        <w:rPr>
          <w:rFonts w:eastAsia="Times New Roman"/>
          <w:b/>
          <w:u w:val="single"/>
          <w:lang w:val="fr-FR"/>
        </w:rPr>
        <w:t>Conditions suspensives</w:t>
      </w:r>
      <w:r w:rsidRPr="00430F27">
        <w:rPr>
          <w:rFonts w:eastAsia="Times New Roman"/>
          <w:lang w:val="fr-FR"/>
        </w:rPr>
        <w:t> : néant, il ne peut être imposé une clause de non installation vis à vis des précédents gérants des sociétés ou des débiteurs</w:t>
      </w:r>
    </w:p>
    <w:p w14:paraId="4774392E" w14:textId="77777777" w:rsidR="00430F27" w:rsidRPr="00430F27" w:rsidRDefault="00430F27" w:rsidP="00430F27">
      <w:pPr>
        <w:tabs>
          <w:tab w:val="left" w:pos="643"/>
        </w:tabs>
        <w:textAlignment w:val="auto"/>
        <w:rPr>
          <w:rFonts w:eastAsia="Times New Roman"/>
          <w:lang w:val="fr-FR"/>
        </w:rPr>
      </w:pPr>
      <w:r w:rsidRPr="00430F27">
        <w:rPr>
          <w:rFonts w:eastAsia="Times New Roman"/>
          <w:b/>
          <w:u w:val="single"/>
          <w:lang w:val="fr-FR"/>
        </w:rPr>
        <w:t>Remise du prix</w:t>
      </w:r>
      <w:r w:rsidRPr="00430F27">
        <w:rPr>
          <w:rFonts w:eastAsia="Times New Roman"/>
          <w:lang w:val="fr-FR"/>
        </w:rPr>
        <w:t xml:space="preserve"> intégralement entre les mains du liquidateur (par virement avant la signature de l’acte)</w:t>
      </w:r>
    </w:p>
    <w:p w14:paraId="50C2865B"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Pas de séquestre (remise du prix au liquidateur selon dispositions du Code de Commerce)</w:t>
      </w:r>
    </w:p>
    <w:p w14:paraId="51A9396F" w14:textId="77777777" w:rsidR="00430F27" w:rsidRPr="00430F27" w:rsidRDefault="00430F27" w:rsidP="00430F27">
      <w:pPr>
        <w:tabs>
          <w:tab w:val="left" w:pos="643"/>
        </w:tabs>
        <w:textAlignment w:val="auto"/>
        <w:rPr>
          <w:rFonts w:eastAsia="Times New Roman"/>
          <w:lang w:val="fr-FR"/>
        </w:rPr>
      </w:pPr>
      <w:r w:rsidRPr="00430F27">
        <w:rPr>
          <w:rFonts w:eastAsia="Times New Roman"/>
          <w:b/>
          <w:u w:val="single"/>
          <w:lang w:val="fr-FR"/>
        </w:rPr>
        <w:t>Bilans :</w:t>
      </w:r>
      <w:r w:rsidRPr="00430F27">
        <w:rPr>
          <w:rFonts w:eastAsia="Times New Roman"/>
          <w:lang w:val="fr-FR"/>
        </w:rPr>
        <w:t xml:space="preserve"> néant =} s’agissant de la vente d’un élément isolé du fonds de commerce</w:t>
      </w:r>
    </w:p>
    <w:p w14:paraId="640D3223" w14:textId="77777777" w:rsidR="00430F27" w:rsidRPr="00430F27" w:rsidRDefault="00430F27" w:rsidP="00430F27">
      <w:pPr>
        <w:tabs>
          <w:tab w:val="left" w:pos="643"/>
        </w:tabs>
        <w:textAlignment w:val="auto"/>
        <w:rPr>
          <w:rFonts w:eastAsia="Times New Roman"/>
          <w:lang w:val="fr-FR"/>
        </w:rPr>
      </w:pPr>
      <w:r w:rsidRPr="00430F27">
        <w:rPr>
          <w:rFonts w:eastAsia="Times New Roman"/>
          <w:b/>
          <w:u w:val="single"/>
          <w:lang w:val="fr-FR"/>
        </w:rPr>
        <w:t>Purge des inscriptions et radiations</w:t>
      </w:r>
      <w:r w:rsidRPr="00430F27">
        <w:rPr>
          <w:rFonts w:eastAsia="Times New Roman"/>
          <w:lang w:val="fr-FR"/>
        </w:rPr>
        <w:t xml:space="preserve"> : s’agissant d’un élément isolé du fonds de commerce elle ne sera pas entreprise. Elles peuvent être rappelées dans le projet d’acte à titre d’information avec précision de cette disposition</w:t>
      </w:r>
    </w:p>
    <w:p w14:paraId="6949483F" w14:textId="77777777" w:rsidR="00430F27" w:rsidRPr="00430F27" w:rsidRDefault="00430F27" w:rsidP="00430F27">
      <w:pPr>
        <w:tabs>
          <w:tab w:val="left" w:pos="643"/>
        </w:tabs>
        <w:textAlignment w:val="auto"/>
        <w:rPr>
          <w:rFonts w:eastAsia="Times New Roman"/>
          <w:lang w:val="fr-FR"/>
        </w:rPr>
      </w:pPr>
      <w:r w:rsidRPr="00430F27">
        <w:rPr>
          <w:rFonts w:eastAsia="Times New Roman"/>
          <w:b/>
          <w:u w:val="single"/>
          <w:lang w:val="fr-FR"/>
        </w:rPr>
        <w:t>Salariés</w:t>
      </w:r>
      <w:r w:rsidRPr="00430F27">
        <w:rPr>
          <w:rFonts w:eastAsia="Times New Roman"/>
          <w:lang w:val="fr-FR"/>
        </w:rPr>
        <w:t> : néant =} s’agissant de la vente d’un élément isolé du fonds de commerce</w:t>
      </w:r>
    </w:p>
    <w:p w14:paraId="3B65896E" w14:textId="77777777" w:rsidR="00430F27" w:rsidRPr="00430F27" w:rsidRDefault="00430F27" w:rsidP="00430F27">
      <w:pPr>
        <w:tabs>
          <w:tab w:val="left" w:pos="643"/>
        </w:tabs>
        <w:textAlignment w:val="auto"/>
        <w:rPr>
          <w:rFonts w:eastAsia="Times New Roman"/>
          <w:lang w:val="fr-FR"/>
        </w:rPr>
      </w:pPr>
    </w:p>
    <w:p w14:paraId="3FFCF400" w14:textId="77777777" w:rsidR="00430F27" w:rsidRPr="0099701B" w:rsidRDefault="00430F27" w:rsidP="00346523">
      <w:pPr>
        <w:overflowPunct/>
        <w:jc w:val="left"/>
        <w:textAlignment w:val="auto"/>
        <w:rPr>
          <w:rFonts w:eastAsia="Times New Roman" w:cs="Rockwell"/>
          <w:b/>
          <w:bCs/>
          <w:color w:val="000000"/>
          <w:sz w:val="20"/>
          <w:szCs w:val="20"/>
          <w:lang w:val="fr-FR"/>
        </w:rPr>
      </w:pPr>
      <w:r w:rsidRPr="0099701B">
        <w:rPr>
          <w:rFonts w:eastAsia="Times New Roman" w:cs="Rockwell"/>
          <w:b/>
          <w:bCs/>
          <w:color w:val="000000"/>
          <w:sz w:val="20"/>
          <w:szCs w:val="20"/>
          <w:lang w:val="fr-FR"/>
        </w:rPr>
        <w:t>DECLARATION D’IDENTITE, D’INDEPENDANCE DU CANDIDAT</w:t>
      </w:r>
      <w:r w:rsidRPr="0099701B">
        <w:rPr>
          <w:rFonts w:eastAsia="Times New Roman" w:cs="Times New Roman"/>
          <w:b/>
          <w:bCs/>
          <w:sz w:val="20"/>
          <w:szCs w:val="20"/>
          <w:lang w:val="fr-FR"/>
        </w:rPr>
        <w:t xml:space="preserve"> </w:t>
      </w:r>
      <w:r w:rsidRPr="0099701B">
        <w:rPr>
          <w:rFonts w:eastAsia="Times New Roman" w:cs="Rockwell"/>
          <w:b/>
          <w:bCs/>
          <w:color w:val="000000"/>
          <w:sz w:val="20"/>
          <w:szCs w:val="20"/>
          <w:lang w:val="fr-FR"/>
        </w:rPr>
        <w:t>ET DE SINCERITE DU PRIX</w:t>
      </w:r>
    </w:p>
    <w:p w14:paraId="66298B06" w14:textId="77777777" w:rsidR="00430F27" w:rsidRPr="00430F27" w:rsidRDefault="00430F27" w:rsidP="00430F27">
      <w:pPr>
        <w:overflowPunct/>
        <w:ind w:right="-1"/>
        <w:jc w:val="left"/>
        <w:textAlignment w:val="auto"/>
        <w:rPr>
          <w:rFonts w:eastAsia="Times New Roman" w:cs="Rockwell"/>
          <w:b/>
          <w:bCs/>
          <w:color w:val="000000"/>
          <w:sz w:val="22"/>
          <w:szCs w:val="22"/>
          <w:lang w:val="fr-FR"/>
        </w:rPr>
      </w:pPr>
    </w:p>
    <w:p w14:paraId="62C75C04" w14:textId="29FE7CE2" w:rsidR="00430F27" w:rsidRPr="00430F27" w:rsidRDefault="00430F27" w:rsidP="00430F27">
      <w:pPr>
        <w:overflowPunct/>
        <w:ind w:left="426" w:right="327"/>
        <w:jc w:val="left"/>
        <w:textAlignment w:val="auto"/>
        <w:rPr>
          <w:rFonts w:eastAsia="Times New Roman" w:cs="Rockwell"/>
          <w:b/>
          <w:bCs/>
          <w:color w:val="000000"/>
          <w:sz w:val="22"/>
          <w:szCs w:val="22"/>
          <w:lang w:val="fr-FR"/>
        </w:rPr>
      </w:pPr>
      <w:r w:rsidRPr="00430F27">
        <w:rPr>
          <w:rFonts w:eastAsia="Times New Roman" w:cs="Rockwell"/>
          <w:b/>
          <w:bCs/>
          <w:color w:val="000000"/>
          <w:sz w:val="22"/>
          <w:szCs w:val="22"/>
          <w:lang w:val="fr-FR"/>
        </w:rPr>
        <w:t xml:space="preserve">LIQUIDATION JUDICIAIRE </w:t>
      </w:r>
      <w:r w:rsidR="00BB3E15" w:rsidRPr="00430F27">
        <w:rPr>
          <w:rFonts w:eastAsia="Times New Roman" w:cs="Times New Roman"/>
          <w:b/>
          <w:bCs/>
          <w:lang w:val="fr-FR"/>
        </w:rPr>
        <w:t>PDM ANGOULINS -</w:t>
      </w:r>
      <w:r w:rsidRPr="00430F27">
        <w:rPr>
          <w:rFonts w:eastAsia="Times New Roman" w:cs="Times New Roman"/>
          <w:b/>
          <w:bCs/>
          <w:lang w:val="fr-FR"/>
        </w:rPr>
        <w:t xml:space="preserve"> 8990</w:t>
      </w:r>
    </w:p>
    <w:p w14:paraId="1521E271"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p>
    <w:p w14:paraId="4FF8CC7C"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OFFRE PORTANT SUR :   L’ACQUISITION D’UNE LICENCE DE BOISSONS</w:t>
      </w:r>
    </w:p>
    <w:p w14:paraId="16C99D2C" w14:textId="77777777" w:rsidR="00430F27" w:rsidRPr="00430F27" w:rsidRDefault="00430F27" w:rsidP="00430F27">
      <w:pPr>
        <w:overflowPunct/>
        <w:ind w:left="426" w:right="327"/>
        <w:jc w:val="left"/>
        <w:textAlignment w:val="auto"/>
        <w:rPr>
          <w:rFonts w:eastAsia="Times New Roman" w:cs="Rockwell"/>
          <w:b/>
          <w:color w:val="000000"/>
          <w:sz w:val="22"/>
          <w:szCs w:val="22"/>
          <w:lang w:val="fr-FR"/>
        </w:rPr>
      </w:pPr>
    </w:p>
    <w:p w14:paraId="4F9F5895" w14:textId="1DAB4D8B"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D</w:t>
      </w:r>
      <w:r w:rsidRPr="00430F27">
        <w:rPr>
          <w:rFonts w:eastAsia="Times New Roman" w:cs="Rockwell"/>
          <w:b/>
          <w:color w:val="000000"/>
          <w:sz w:val="22"/>
          <w:szCs w:val="22"/>
          <w:lang w:val="fr-FR"/>
        </w:rPr>
        <w:t xml:space="preserve">ans le cadre de l’offre que j’ai remise selon dossier ci-dessus référencé à Maître Delphine </w:t>
      </w:r>
      <w:r w:rsidR="00BB3E15" w:rsidRPr="00430F27">
        <w:rPr>
          <w:rFonts w:eastAsia="Times New Roman" w:cs="Rockwell"/>
          <w:b/>
          <w:color w:val="000000"/>
          <w:sz w:val="22"/>
          <w:szCs w:val="22"/>
          <w:lang w:val="fr-FR"/>
        </w:rPr>
        <w:t>RAYMOND en</w:t>
      </w:r>
      <w:r w:rsidRPr="00430F27">
        <w:rPr>
          <w:rFonts w:eastAsia="Times New Roman" w:cs="Rockwell"/>
          <w:b/>
          <w:color w:val="000000"/>
          <w:sz w:val="22"/>
          <w:szCs w:val="22"/>
          <w:lang w:val="fr-FR"/>
        </w:rPr>
        <w:t xml:space="preserve"> sa qualité de liquidateur, je soussigné(e) :</w:t>
      </w:r>
      <w:r w:rsidRPr="00430F27">
        <w:rPr>
          <w:rFonts w:eastAsia="Times New Roman" w:cs="Rockwell"/>
          <w:color w:val="000000"/>
          <w:sz w:val="22"/>
          <w:szCs w:val="22"/>
          <w:lang w:val="fr-FR"/>
        </w:rPr>
        <w:t xml:space="preserve"> </w:t>
      </w:r>
    </w:p>
    <w:p w14:paraId="2F161D6D"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p>
    <w:p w14:paraId="7E73BB81"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p>
    <w:p w14:paraId="38ED4D0F" w14:textId="77777777" w:rsidR="00430F27" w:rsidRPr="00430F27" w:rsidRDefault="00430F27" w:rsidP="00430F27">
      <w:pPr>
        <w:pBdr>
          <w:top w:val="single" w:sz="4" w:space="1" w:color="auto"/>
          <w:left w:val="single" w:sz="4" w:space="4" w:color="auto"/>
          <w:bottom w:val="single" w:sz="4" w:space="1" w:color="auto"/>
          <w:right w:val="single" w:sz="4" w:space="4" w:color="auto"/>
        </w:pBdr>
        <w:overflowPunct/>
        <w:ind w:left="426" w:right="327"/>
        <w:jc w:val="center"/>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DECLARATION D’IDENTITE</w:t>
      </w:r>
    </w:p>
    <w:p w14:paraId="02B20268"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p>
    <w:p w14:paraId="02130DFA"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 xml:space="preserve">Nom Prénom et nom d’usage pour les personnes mariées </w:t>
      </w:r>
      <w:r w:rsidRPr="00430F27">
        <w:rPr>
          <w:rFonts w:eastAsia="Times New Roman" w:cs="Rockwell"/>
          <w:bCs/>
          <w:color w:val="000000"/>
          <w:sz w:val="22"/>
          <w:szCs w:val="22"/>
          <w:lang w:val="fr-FR"/>
        </w:rPr>
        <w:t>….…………………………………………………………..</w:t>
      </w:r>
    </w:p>
    <w:p w14:paraId="300BDA29"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p>
    <w:p w14:paraId="51BD130E"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 xml:space="preserve">Profession ou activité ……………………………………………………………………………………………………….. </w:t>
      </w:r>
    </w:p>
    <w:p w14:paraId="5D90F32D"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p>
    <w:p w14:paraId="1CCDDF30"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 xml:space="preserve">Né(e) le           /              /                    à  (Lieu et Pays)                                                    Nationalité : </w:t>
      </w:r>
    </w:p>
    <w:p w14:paraId="20F8061D"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Domicilié(e) : ………………………………………………………………………………………………………………………………………………………………………………………………………………………………………………………………</w:t>
      </w:r>
    </w:p>
    <w:p w14:paraId="660F398F"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 xml:space="preserve">Pièce d’identité </w:t>
      </w:r>
      <w:r w:rsidRPr="00430F27">
        <w:rPr>
          <w:rFonts w:eastAsia="Times New Roman" w:cs="Rockwell"/>
          <w:i/>
          <w:iCs/>
          <w:color w:val="000000"/>
          <w:sz w:val="22"/>
          <w:szCs w:val="22"/>
          <w:lang w:val="fr-FR"/>
        </w:rPr>
        <w:t xml:space="preserve">Carte identité / passeport /, carte de séjour (rayer les mentions inutiles) </w:t>
      </w:r>
      <w:r w:rsidRPr="00430F27">
        <w:rPr>
          <w:rFonts w:eastAsia="Times New Roman" w:cs="Rockwell"/>
          <w:color w:val="000000"/>
          <w:sz w:val="22"/>
          <w:szCs w:val="22"/>
          <w:lang w:val="fr-FR"/>
        </w:rPr>
        <w:t>numéro………………………..</w:t>
      </w:r>
    </w:p>
    <w:p w14:paraId="71201789"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Délivrée le Par ………………………………………………………………………………………………………………</w:t>
      </w:r>
    </w:p>
    <w:p w14:paraId="7733D4E2"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p>
    <w:p w14:paraId="1A7AD485"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r w:rsidRPr="00430F27">
        <w:rPr>
          <w:rFonts w:eastAsia="Times New Roman" w:cs="Rockwell"/>
          <w:b/>
          <w:bCs/>
          <w:color w:val="000000"/>
          <w:sz w:val="22"/>
          <w:szCs w:val="22"/>
          <w:lang w:val="fr-FR"/>
        </w:rPr>
        <w:t xml:space="preserve">-Agissant pour mon compte </w:t>
      </w:r>
    </w:p>
    <w:p w14:paraId="7537B3E0"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r w:rsidRPr="00430F27">
        <w:rPr>
          <w:rFonts w:eastAsia="Times New Roman" w:cs="Rockwell"/>
          <w:b/>
          <w:bCs/>
          <w:color w:val="000000"/>
          <w:sz w:val="22"/>
          <w:szCs w:val="22"/>
          <w:lang w:val="fr-FR"/>
        </w:rPr>
        <w:t xml:space="preserve">-Agissant pour le compte de la société dont je suis dirigeant, SIRET : </w:t>
      </w:r>
    </w:p>
    <w:p w14:paraId="74FC961A" w14:textId="77777777" w:rsidR="00430F27" w:rsidRDefault="00430F27" w:rsidP="00430F27">
      <w:pPr>
        <w:overflowPunct/>
        <w:ind w:left="426" w:right="327"/>
        <w:jc w:val="left"/>
        <w:textAlignment w:val="auto"/>
        <w:rPr>
          <w:rFonts w:eastAsia="Times New Roman" w:cs="Rockwell"/>
          <w:b/>
          <w:bCs/>
          <w:color w:val="000000"/>
          <w:sz w:val="22"/>
          <w:szCs w:val="22"/>
          <w:lang w:val="fr-FR"/>
        </w:rPr>
      </w:pPr>
    </w:p>
    <w:p w14:paraId="219BBCEA" w14:textId="77777777" w:rsidR="00D00DBE" w:rsidRDefault="00D00DBE" w:rsidP="00430F27">
      <w:pPr>
        <w:overflowPunct/>
        <w:ind w:left="426" w:right="327"/>
        <w:jc w:val="left"/>
        <w:textAlignment w:val="auto"/>
        <w:rPr>
          <w:rFonts w:eastAsia="Times New Roman" w:cs="Rockwell"/>
          <w:b/>
          <w:bCs/>
          <w:color w:val="000000"/>
          <w:sz w:val="22"/>
          <w:szCs w:val="22"/>
          <w:lang w:val="fr-FR"/>
        </w:rPr>
      </w:pPr>
    </w:p>
    <w:p w14:paraId="335F39D3" w14:textId="77777777" w:rsidR="00D00DBE" w:rsidRPr="00430F27" w:rsidRDefault="00D00DBE" w:rsidP="00430F27">
      <w:pPr>
        <w:overflowPunct/>
        <w:ind w:left="426" w:right="327"/>
        <w:jc w:val="left"/>
        <w:textAlignment w:val="auto"/>
        <w:rPr>
          <w:rFonts w:eastAsia="Times New Roman" w:cs="Rockwell"/>
          <w:b/>
          <w:bCs/>
          <w:color w:val="000000"/>
          <w:sz w:val="22"/>
          <w:szCs w:val="22"/>
          <w:lang w:val="fr-FR"/>
        </w:rPr>
      </w:pPr>
    </w:p>
    <w:p w14:paraId="19175BDC" w14:textId="77777777" w:rsidR="00430F27" w:rsidRPr="00430F27" w:rsidRDefault="00430F27" w:rsidP="00430F27">
      <w:pPr>
        <w:pBdr>
          <w:top w:val="single" w:sz="4" w:space="1" w:color="auto"/>
          <w:left w:val="single" w:sz="4" w:space="4" w:color="auto"/>
          <w:bottom w:val="single" w:sz="4" w:space="1" w:color="auto"/>
          <w:right w:val="single" w:sz="4" w:space="4" w:color="auto"/>
        </w:pBdr>
        <w:overflowPunct/>
        <w:ind w:left="426" w:right="327"/>
        <w:jc w:val="center"/>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DECLARATION DE SINCERITE DU PRIX</w:t>
      </w:r>
    </w:p>
    <w:p w14:paraId="302BB681" w14:textId="77777777" w:rsidR="00430F27" w:rsidRPr="00430F27" w:rsidRDefault="00430F27" w:rsidP="00430F27">
      <w:pPr>
        <w:overflowPunct/>
        <w:ind w:left="426" w:right="327"/>
        <w:textAlignment w:val="auto"/>
        <w:rPr>
          <w:rFonts w:eastAsia="Times New Roman" w:cs="Rockwell"/>
          <w:color w:val="000000"/>
          <w:sz w:val="22"/>
          <w:szCs w:val="22"/>
          <w:lang w:val="fr-FR"/>
        </w:rPr>
      </w:pPr>
    </w:p>
    <w:p w14:paraId="18053374" w14:textId="77777777" w:rsidR="00430F27" w:rsidRPr="00430F27" w:rsidRDefault="00430F27" w:rsidP="00430F27">
      <w:pPr>
        <w:overflowPunct/>
        <w:ind w:left="426" w:right="327"/>
        <w:textAlignment w:val="auto"/>
        <w:rPr>
          <w:rFonts w:eastAsia="Times New Roman" w:cs="Rockwell"/>
          <w:color w:val="000000"/>
          <w:sz w:val="22"/>
          <w:szCs w:val="22"/>
          <w:lang w:val="fr-FR"/>
        </w:rPr>
      </w:pPr>
      <w:r w:rsidRPr="00430F27">
        <w:rPr>
          <w:rFonts w:eastAsia="Times New Roman" w:cs="Rockwell"/>
          <w:color w:val="000000"/>
          <w:sz w:val="22"/>
          <w:szCs w:val="22"/>
          <w:lang w:val="fr-FR"/>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A93B2A6" w14:textId="77777777" w:rsidR="00430F27" w:rsidRPr="00430F27" w:rsidRDefault="00430F27" w:rsidP="00430F27">
      <w:pPr>
        <w:overflowPunct/>
        <w:ind w:left="426" w:right="327"/>
        <w:textAlignment w:val="auto"/>
        <w:rPr>
          <w:rFonts w:eastAsia="Times New Roman" w:cs="Rockwell"/>
          <w:color w:val="000000"/>
          <w:sz w:val="22"/>
          <w:szCs w:val="22"/>
          <w:lang w:val="fr-FR"/>
        </w:rPr>
      </w:pPr>
      <w:r w:rsidRPr="00430F27">
        <w:rPr>
          <w:rFonts w:eastAsia="Times New Roman" w:cs="Rockwell"/>
          <w:color w:val="000000"/>
          <w:sz w:val="22"/>
          <w:szCs w:val="22"/>
          <w:lang w:val="fr-FR"/>
        </w:rPr>
        <w:t>(</w:t>
      </w:r>
      <w:r w:rsidRPr="00430F27">
        <w:rPr>
          <w:rFonts w:eastAsia="Times New Roman" w:cs="Rockwell"/>
          <w:i/>
          <w:iCs/>
          <w:color w:val="000000"/>
          <w:sz w:val="22"/>
          <w:szCs w:val="22"/>
          <w:lang w:val="fr-FR"/>
        </w:rPr>
        <w:t>Je précise que cette déclaration ne vise pas les éventuelles commissions d'agence immobilière, pas plus que les remboursements des dépôts de garantie, ou les frais, droits et honoraires d'acte liés aux opérations de cession</w:t>
      </w:r>
      <w:r w:rsidRPr="00430F27">
        <w:rPr>
          <w:rFonts w:eastAsia="Times New Roman" w:cs="Rockwell"/>
          <w:color w:val="000000"/>
          <w:sz w:val="22"/>
          <w:szCs w:val="22"/>
          <w:lang w:val="fr-FR"/>
        </w:rPr>
        <w:t xml:space="preserve">.) </w:t>
      </w:r>
    </w:p>
    <w:p w14:paraId="2F39450D" w14:textId="5F4B7ECC" w:rsidR="00430F27" w:rsidRDefault="00430F27" w:rsidP="00430F27">
      <w:pPr>
        <w:overflowPunct/>
        <w:ind w:left="426" w:right="327"/>
        <w:textAlignment w:val="auto"/>
        <w:rPr>
          <w:rFonts w:eastAsia="Times New Roman" w:cs="Rockwell"/>
          <w:color w:val="000000"/>
          <w:sz w:val="22"/>
          <w:szCs w:val="22"/>
          <w:lang w:val="fr-FR"/>
        </w:rPr>
      </w:pPr>
    </w:p>
    <w:p w14:paraId="43A7DDCA" w14:textId="77777777" w:rsidR="00BB3E15" w:rsidRPr="00430F27" w:rsidRDefault="00BB3E15" w:rsidP="00430F27">
      <w:pPr>
        <w:overflowPunct/>
        <w:ind w:left="426" w:right="327"/>
        <w:textAlignment w:val="auto"/>
        <w:rPr>
          <w:rFonts w:eastAsia="Times New Roman" w:cs="Rockwell"/>
          <w:color w:val="000000"/>
          <w:sz w:val="22"/>
          <w:szCs w:val="22"/>
          <w:lang w:val="fr-FR"/>
        </w:rPr>
      </w:pPr>
    </w:p>
    <w:p w14:paraId="431AC6C9" w14:textId="77777777" w:rsidR="00430F27" w:rsidRPr="00430F27" w:rsidRDefault="00430F27" w:rsidP="00430F27">
      <w:pPr>
        <w:pBdr>
          <w:top w:val="single" w:sz="4" w:space="1" w:color="auto"/>
          <w:left w:val="single" w:sz="4" w:space="4" w:color="auto"/>
          <w:bottom w:val="single" w:sz="4" w:space="1" w:color="auto"/>
          <w:right w:val="single" w:sz="4" w:space="4" w:color="auto"/>
        </w:pBdr>
        <w:overflowPunct/>
        <w:ind w:left="426" w:right="327"/>
        <w:jc w:val="center"/>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DECLARATION D’INDEPENDANCE</w:t>
      </w:r>
    </w:p>
    <w:p w14:paraId="7548D64C" w14:textId="77777777" w:rsidR="00430F27" w:rsidRPr="00430F27" w:rsidRDefault="00430F27" w:rsidP="00430F27">
      <w:pPr>
        <w:overflowPunct/>
        <w:ind w:left="426" w:right="327"/>
        <w:textAlignment w:val="auto"/>
        <w:rPr>
          <w:rFonts w:eastAsia="Times New Roman" w:cs="Rockwell"/>
          <w:color w:val="000000"/>
          <w:sz w:val="22"/>
          <w:szCs w:val="22"/>
          <w:lang w:val="fr-FR"/>
        </w:rPr>
      </w:pPr>
    </w:p>
    <w:p w14:paraId="0652142E" w14:textId="77777777" w:rsidR="00430F27" w:rsidRPr="00430F27" w:rsidRDefault="00430F27" w:rsidP="00430F27">
      <w:pPr>
        <w:overflowPunct/>
        <w:ind w:left="426" w:right="327"/>
        <w:textAlignment w:val="auto"/>
        <w:rPr>
          <w:rFonts w:eastAsia="Times New Roman" w:cs="Rockwell"/>
          <w:i/>
          <w:iCs/>
          <w:color w:val="000000"/>
          <w:sz w:val="22"/>
          <w:szCs w:val="22"/>
          <w:lang w:val="fr-FR"/>
        </w:rPr>
      </w:pPr>
      <w:r w:rsidRPr="00430F27">
        <w:rPr>
          <w:rFonts w:eastAsia="Times New Roman" w:cs="Rockwell"/>
          <w:color w:val="000000"/>
          <w:sz w:val="22"/>
          <w:szCs w:val="22"/>
          <w:lang w:val="fr-FR"/>
        </w:rPr>
        <w:t xml:space="preserve">Connaissance prise du texte de l’article L642-3 du code de commerce, dont le texte est reproduit ci-après, que j’ai lu avec attention </w:t>
      </w:r>
      <w:r w:rsidRPr="00430F27">
        <w:rPr>
          <w:rFonts w:eastAsia="Times New Roman" w:cs="Rockwell"/>
          <w:i/>
          <w:iCs/>
          <w:color w:val="000000"/>
          <w:sz w:val="22"/>
          <w:szCs w:val="22"/>
          <w:lang w:val="fr-FR"/>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w:t>
      </w:r>
      <w:r w:rsidRPr="00430F27">
        <w:rPr>
          <w:rFonts w:eastAsia="Times New Roman" w:cs="Rockwell"/>
          <w:i/>
          <w:iCs/>
          <w:color w:val="000000"/>
          <w:sz w:val="22"/>
          <w:szCs w:val="22"/>
          <w:lang w:val="fr-FR"/>
        </w:rPr>
        <w:lastRenderedPageBreak/>
        <w:t xml:space="preserve">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430F27">
        <w:rPr>
          <w:rFonts w:eastAsia="Times New Roman" w:cs="Rockwell"/>
          <w:color w:val="000000"/>
          <w:sz w:val="22"/>
          <w:szCs w:val="22"/>
          <w:lang w:val="fr-FR"/>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430F27">
        <w:rPr>
          <w:rFonts w:eastAsia="Times New Roman" w:cs="Rockwell"/>
          <w:b/>
          <w:bCs/>
          <w:color w:val="000000"/>
          <w:sz w:val="22"/>
          <w:szCs w:val="22"/>
          <w:lang w:val="fr-FR"/>
        </w:rPr>
        <w:t xml:space="preserve">           </w:t>
      </w:r>
    </w:p>
    <w:p w14:paraId="15DCD1D9" w14:textId="19F455CB" w:rsidR="00430F27" w:rsidRDefault="00430F27" w:rsidP="00430F27">
      <w:pPr>
        <w:overflowPunct/>
        <w:ind w:left="426" w:right="327"/>
        <w:jc w:val="left"/>
        <w:textAlignment w:val="auto"/>
        <w:rPr>
          <w:rFonts w:eastAsia="Times New Roman" w:cs="Rockwell"/>
          <w:b/>
          <w:bCs/>
          <w:color w:val="000000"/>
          <w:sz w:val="22"/>
          <w:szCs w:val="22"/>
          <w:lang w:val="fr-FR"/>
        </w:rPr>
      </w:pPr>
    </w:p>
    <w:p w14:paraId="1EA402CB" w14:textId="3684D993" w:rsidR="00BB3E15" w:rsidRPr="00430F27" w:rsidRDefault="00D00DBE" w:rsidP="00430F27">
      <w:pPr>
        <w:overflowPunct/>
        <w:ind w:left="426" w:right="327"/>
        <w:jc w:val="left"/>
        <w:textAlignment w:val="auto"/>
        <w:rPr>
          <w:rFonts w:eastAsia="Times New Roman" w:cs="Rockwell"/>
          <w:b/>
          <w:bCs/>
          <w:color w:val="000000"/>
          <w:sz w:val="22"/>
          <w:szCs w:val="22"/>
          <w:lang w:val="fr-FR"/>
        </w:rPr>
      </w:pPr>
      <w:r>
        <w:rPr>
          <w:rFonts w:eastAsia="Times New Roman" w:cs="Rockwell"/>
          <w:b/>
          <w:bCs/>
          <w:color w:val="000000"/>
          <w:sz w:val="22"/>
          <w:szCs w:val="22"/>
          <w:lang w:val="fr-FR"/>
        </w:rPr>
        <w:br w:type="page"/>
      </w:r>
    </w:p>
    <w:p w14:paraId="536B40F5" w14:textId="77777777" w:rsidR="00430F27" w:rsidRPr="00430F27" w:rsidRDefault="00430F27" w:rsidP="00430F27">
      <w:pPr>
        <w:pBdr>
          <w:top w:val="single" w:sz="4" w:space="1" w:color="auto"/>
          <w:left w:val="single" w:sz="4" w:space="4" w:color="auto"/>
          <w:bottom w:val="single" w:sz="4" w:space="1" w:color="auto"/>
          <w:right w:val="single" w:sz="4" w:space="4" w:color="auto"/>
        </w:pBdr>
        <w:overflowPunct/>
        <w:ind w:left="426" w:right="327"/>
        <w:jc w:val="center"/>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ENGAGEMENT DE CONFIDENTIALITE</w:t>
      </w:r>
    </w:p>
    <w:p w14:paraId="54A7C9A6"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p>
    <w:p w14:paraId="618748F6" w14:textId="48F982DC" w:rsidR="00430F27" w:rsidRPr="00430F27" w:rsidRDefault="00430F27" w:rsidP="00BB3E15">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Le candidat s’engage formellement à prendre toutes précautions utiles afin de</w:t>
      </w:r>
      <w:r w:rsidR="00BB3E15">
        <w:rPr>
          <w:rFonts w:eastAsia="Times New Roman" w:cs="Rockwell"/>
          <w:bCs/>
          <w:color w:val="000000"/>
          <w:sz w:val="22"/>
          <w:szCs w:val="22"/>
          <w:lang w:val="fr-FR"/>
        </w:rPr>
        <w:t xml:space="preserve"> </w:t>
      </w:r>
      <w:r w:rsidRPr="00430F27">
        <w:rPr>
          <w:rFonts w:eastAsia="Times New Roman" w:cs="Rockwell"/>
          <w:bCs/>
          <w:color w:val="000000"/>
          <w:sz w:val="22"/>
          <w:szCs w:val="22"/>
          <w:lang w:val="fr-FR"/>
        </w:rPr>
        <w:t>préserver la sécurité des informations et notamment d’empêcher qu’elles soient communiquées</w:t>
      </w:r>
    </w:p>
    <w:p w14:paraId="1E06FC5B"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0D0BF39F" w14:textId="77777777" w:rsidR="00430F27" w:rsidRPr="00430F27" w:rsidRDefault="00430F27" w:rsidP="00430F27">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Le candidat s’engage formellement à respecter les obligations suivantes et à les faire respecter à l’égard des tiers qui en prendraient également connaissance :</w:t>
      </w:r>
    </w:p>
    <w:p w14:paraId="1E8DD5F5"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4255DE83" w14:textId="77777777" w:rsidR="00430F27" w:rsidRPr="00430F27" w:rsidRDefault="00430F27" w:rsidP="00430F27">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 ne prendre aucune copie des documents et supports d’informations qui lui sont confiés</w:t>
      </w:r>
    </w:p>
    <w:p w14:paraId="73461E81"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640D2FAD" w14:textId="77777777" w:rsidR="00430F27" w:rsidRPr="00430F27" w:rsidRDefault="00430F27" w:rsidP="00430F27">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 ne pas divulguer ces documents ou informations à d’autres personnes, qu’il s’agisse de personnes privées ou publiques, physiques ou morales pour une utilisation détournée ou frauduleuse</w:t>
      </w:r>
    </w:p>
    <w:p w14:paraId="68EAE094"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15B67AB7" w14:textId="77777777" w:rsidR="00430F27" w:rsidRPr="00430F27" w:rsidRDefault="00430F27" w:rsidP="00430F27">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 prendre toutes mesures permettant d’éviter toute utilisation détournée ou frauduleuse des documents et informations communiquées</w:t>
      </w:r>
    </w:p>
    <w:p w14:paraId="148E7601"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35733D55" w14:textId="47D57C94" w:rsidR="00430F27" w:rsidRPr="00430F27" w:rsidRDefault="00430F27" w:rsidP="00BB3E15">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 prendre toutes mesures de sécurité, notamment matérielles, pour assurer la conservation et l’intégrité des documents et informations traités pendant la durée de</w:t>
      </w:r>
      <w:r w:rsidR="00BB3E15">
        <w:rPr>
          <w:rFonts w:eastAsia="Times New Roman" w:cs="Rockwell"/>
          <w:bCs/>
          <w:color w:val="000000"/>
          <w:sz w:val="22"/>
          <w:szCs w:val="22"/>
          <w:lang w:val="fr-FR"/>
        </w:rPr>
        <w:t xml:space="preserve"> </w:t>
      </w:r>
      <w:r w:rsidRPr="00430F27">
        <w:rPr>
          <w:rFonts w:eastAsia="Times New Roman" w:cs="Rockwell"/>
          <w:bCs/>
          <w:color w:val="000000"/>
          <w:sz w:val="22"/>
          <w:szCs w:val="22"/>
          <w:lang w:val="fr-FR"/>
        </w:rPr>
        <w:t>l’étude de l’offre d’acquisition du fonds de commerce</w:t>
      </w:r>
    </w:p>
    <w:p w14:paraId="2104C856"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4F8658A4" w14:textId="64191D0B" w:rsidR="00430F27" w:rsidRDefault="00430F27" w:rsidP="00430F27">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 à l’issue de l’examen et en cas ou le signataire renoncerait à formuler toute proposition d’acquisition, procéder à la destruction de tous fichiers manuels ou informatisés stockant les informations saisies.</w:t>
      </w:r>
    </w:p>
    <w:p w14:paraId="327C22B0" w14:textId="77777777" w:rsidR="00BB3E15" w:rsidRPr="00430F27" w:rsidRDefault="00BB3E15" w:rsidP="00430F27">
      <w:pPr>
        <w:overflowPunct/>
        <w:ind w:left="426" w:right="327"/>
        <w:textAlignment w:val="auto"/>
        <w:rPr>
          <w:rFonts w:eastAsia="Times New Roman" w:cs="Rockwell"/>
          <w:bCs/>
          <w:color w:val="000000"/>
          <w:sz w:val="22"/>
          <w:szCs w:val="22"/>
          <w:lang w:val="fr-FR"/>
        </w:rPr>
      </w:pPr>
    </w:p>
    <w:p w14:paraId="70037DC4"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 xml:space="preserve">                                                            Fait le </w:t>
      </w:r>
      <w:r w:rsidRPr="00430F27">
        <w:rPr>
          <w:rFonts w:eastAsia="Times New Roman" w:cs="Rockwell"/>
          <w:color w:val="000000"/>
          <w:sz w:val="22"/>
          <w:szCs w:val="22"/>
          <w:lang w:val="fr-FR"/>
        </w:rPr>
        <w:t xml:space="preserve">          /         /           </w:t>
      </w:r>
    </w:p>
    <w:p w14:paraId="03962601" w14:textId="77777777" w:rsidR="00BB3E15"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 xml:space="preserve">                                                         </w:t>
      </w:r>
      <w:r w:rsidRPr="00430F27">
        <w:rPr>
          <w:rFonts w:eastAsia="Times New Roman" w:cs="Rockwell"/>
          <w:color w:val="000000"/>
          <w:sz w:val="22"/>
          <w:szCs w:val="22"/>
          <w:lang w:val="fr-FR"/>
        </w:rPr>
        <w:t xml:space="preserve"> </w:t>
      </w:r>
    </w:p>
    <w:p w14:paraId="50FCC183" w14:textId="150BDFD2" w:rsidR="00430F27" w:rsidRPr="00430F27" w:rsidRDefault="00430F27" w:rsidP="00BB3E15">
      <w:pPr>
        <w:overflowPunct/>
        <w:ind w:left="3971" w:right="327" w:firstLine="283"/>
        <w:jc w:val="left"/>
        <w:textAlignment w:val="auto"/>
        <w:rPr>
          <w:rFonts w:eastAsia="Times New Roman" w:cs="Rockwell"/>
          <w:b/>
          <w:bCs/>
          <w:color w:val="000000"/>
          <w:sz w:val="22"/>
          <w:szCs w:val="22"/>
          <w:lang w:val="fr-FR"/>
        </w:rPr>
      </w:pPr>
      <w:r w:rsidRPr="00430F27">
        <w:rPr>
          <w:rFonts w:eastAsia="Times New Roman" w:cs="Rockwell"/>
          <w:b/>
          <w:color w:val="000000"/>
          <w:sz w:val="22"/>
          <w:szCs w:val="22"/>
          <w:lang w:val="fr-FR"/>
        </w:rPr>
        <w:t xml:space="preserve"> A</w:t>
      </w:r>
      <w:r w:rsidRPr="00430F27">
        <w:rPr>
          <w:rFonts w:eastAsia="Times New Roman" w:cs="Rockwell"/>
          <w:color w:val="000000"/>
          <w:sz w:val="22"/>
          <w:szCs w:val="22"/>
          <w:lang w:val="fr-FR"/>
        </w:rPr>
        <w:t xml:space="preserve">          </w:t>
      </w:r>
      <w:r w:rsidRPr="00430F27">
        <w:rPr>
          <w:rFonts w:eastAsia="Times New Roman" w:cs="Rockwell"/>
          <w:b/>
          <w:bCs/>
          <w:color w:val="000000"/>
          <w:sz w:val="22"/>
          <w:szCs w:val="22"/>
          <w:lang w:val="fr-FR"/>
        </w:rPr>
        <w:t xml:space="preserve">                            </w:t>
      </w:r>
    </w:p>
    <w:p w14:paraId="5953938E" w14:textId="77777777" w:rsidR="00BB3E15" w:rsidRDefault="00430F27" w:rsidP="00430F27">
      <w:pPr>
        <w:overflowPunct/>
        <w:ind w:left="426" w:right="327"/>
        <w:jc w:val="left"/>
        <w:textAlignment w:val="auto"/>
        <w:rPr>
          <w:rFonts w:eastAsia="Times New Roman" w:cs="Rockwell"/>
          <w:b/>
          <w:bCs/>
          <w:color w:val="000000"/>
          <w:sz w:val="22"/>
          <w:szCs w:val="22"/>
          <w:lang w:val="fr-FR"/>
        </w:rPr>
      </w:pPr>
      <w:r w:rsidRPr="00430F27">
        <w:rPr>
          <w:rFonts w:eastAsia="Times New Roman" w:cs="Rockwell"/>
          <w:b/>
          <w:bCs/>
          <w:color w:val="000000"/>
          <w:sz w:val="22"/>
          <w:szCs w:val="22"/>
          <w:lang w:val="fr-FR"/>
        </w:rPr>
        <w:t xml:space="preserve">                                           </w:t>
      </w:r>
    </w:p>
    <w:p w14:paraId="0DBEEA8B" w14:textId="77777777" w:rsidR="00BB3E15" w:rsidRDefault="00BB3E15" w:rsidP="00430F27">
      <w:pPr>
        <w:overflowPunct/>
        <w:ind w:left="426" w:right="327"/>
        <w:jc w:val="left"/>
        <w:textAlignment w:val="auto"/>
        <w:rPr>
          <w:rFonts w:eastAsia="Times New Roman" w:cs="Rockwell"/>
          <w:b/>
          <w:bCs/>
          <w:color w:val="000000"/>
          <w:sz w:val="22"/>
          <w:szCs w:val="22"/>
          <w:lang w:val="fr-FR"/>
        </w:rPr>
      </w:pPr>
    </w:p>
    <w:p w14:paraId="0B989B6E" w14:textId="76509DB4" w:rsidR="00430F27" w:rsidRPr="00430F27" w:rsidRDefault="00430F27" w:rsidP="00BB3E15">
      <w:pPr>
        <w:overflowPunct/>
        <w:ind w:left="1135" w:right="327" w:firstLine="283"/>
        <w:jc w:val="left"/>
        <w:textAlignment w:val="auto"/>
        <w:rPr>
          <w:rFonts w:eastAsia="Times New Roman" w:cs="Rockwell"/>
          <w:b/>
          <w:bCs/>
          <w:color w:val="000000"/>
          <w:sz w:val="22"/>
          <w:szCs w:val="22"/>
          <w:lang w:val="fr-FR"/>
        </w:rPr>
      </w:pPr>
      <w:r w:rsidRPr="00430F27">
        <w:rPr>
          <w:rFonts w:eastAsia="Times New Roman" w:cs="Rockwell"/>
          <w:b/>
          <w:bCs/>
          <w:color w:val="000000"/>
          <w:sz w:val="22"/>
          <w:szCs w:val="22"/>
          <w:lang w:val="fr-FR"/>
        </w:rPr>
        <w:t xml:space="preserve">                                                 Signature </w:t>
      </w:r>
    </w:p>
    <w:p w14:paraId="46DAC70E" w14:textId="77777777" w:rsidR="00BB3E15" w:rsidRDefault="00BB3E15" w:rsidP="00430F27">
      <w:pPr>
        <w:overflowPunct/>
        <w:ind w:left="426" w:right="327"/>
        <w:jc w:val="left"/>
        <w:textAlignment w:val="auto"/>
        <w:rPr>
          <w:rFonts w:eastAsia="Times New Roman" w:cs="Rockwell"/>
          <w:b/>
          <w:bCs/>
          <w:i/>
          <w:iCs/>
          <w:color w:val="000000"/>
          <w:sz w:val="22"/>
          <w:szCs w:val="22"/>
          <w:highlight w:val="yellow"/>
          <w:u w:val="single"/>
          <w:lang w:val="fr-FR"/>
        </w:rPr>
      </w:pPr>
    </w:p>
    <w:p w14:paraId="4940E77E" w14:textId="77777777" w:rsidR="00BB3E15" w:rsidRDefault="00BB3E15" w:rsidP="00430F27">
      <w:pPr>
        <w:overflowPunct/>
        <w:ind w:left="426" w:right="327"/>
        <w:jc w:val="left"/>
        <w:textAlignment w:val="auto"/>
        <w:rPr>
          <w:rFonts w:eastAsia="Times New Roman" w:cs="Rockwell"/>
          <w:b/>
          <w:bCs/>
          <w:i/>
          <w:iCs/>
          <w:color w:val="000000"/>
          <w:sz w:val="22"/>
          <w:szCs w:val="22"/>
          <w:highlight w:val="yellow"/>
          <w:u w:val="single"/>
          <w:lang w:val="fr-FR"/>
        </w:rPr>
      </w:pPr>
    </w:p>
    <w:p w14:paraId="70EDFDB9" w14:textId="77777777" w:rsidR="00BB3E15" w:rsidRDefault="00BB3E15" w:rsidP="00430F27">
      <w:pPr>
        <w:overflowPunct/>
        <w:ind w:left="426" w:right="327"/>
        <w:jc w:val="left"/>
        <w:textAlignment w:val="auto"/>
        <w:rPr>
          <w:rFonts w:eastAsia="Times New Roman" w:cs="Rockwell"/>
          <w:b/>
          <w:bCs/>
          <w:i/>
          <w:iCs/>
          <w:color w:val="000000"/>
          <w:sz w:val="22"/>
          <w:szCs w:val="22"/>
          <w:highlight w:val="yellow"/>
          <w:u w:val="single"/>
          <w:lang w:val="fr-FR"/>
        </w:rPr>
      </w:pPr>
    </w:p>
    <w:p w14:paraId="788F8075" w14:textId="59FD9946" w:rsidR="00430F27" w:rsidRPr="00430F27" w:rsidRDefault="00430F27" w:rsidP="00430F27">
      <w:pPr>
        <w:overflowPunct/>
        <w:ind w:left="426" w:right="327"/>
        <w:jc w:val="left"/>
        <w:textAlignment w:val="auto"/>
        <w:rPr>
          <w:rFonts w:eastAsia="Times New Roman" w:cs="Rockwell"/>
          <w:b/>
          <w:bCs/>
          <w:i/>
          <w:iCs/>
          <w:color w:val="000000"/>
          <w:sz w:val="22"/>
          <w:szCs w:val="22"/>
          <w:lang w:val="fr-FR"/>
        </w:rPr>
      </w:pPr>
      <w:r w:rsidRPr="00430F27">
        <w:rPr>
          <w:rFonts w:eastAsia="Times New Roman" w:cs="Rockwell"/>
          <w:b/>
          <w:bCs/>
          <w:i/>
          <w:iCs/>
          <w:color w:val="000000"/>
          <w:sz w:val="22"/>
          <w:szCs w:val="22"/>
          <w:highlight w:val="yellow"/>
          <w:u w:val="single"/>
          <w:lang w:val="fr-FR"/>
        </w:rPr>
        <w:t>Annexes obligatoires</w:t>
      </w:r>
      <w:r w:rsidRPr="00430F27">
        <w:rPr>
          <w:rFonts w:eastAsia="Times New Roman" w:cs="Rockwell"/>
          <w:b/>
          <w:bCs/>
          <w:i/>
          <w:iCs/>
          <w:color w:val="000000"/>
          <w:sz w:val="22"/>
          <w:szCs w:val="22"/>
          <w:highlight w:val="yellow"/>
          <w:lang w:val="fr-FR"/>
        </w:rPr>
        <w:t xml:space="preserve"> :</w:t>
      </w:r>
      <w:r w:rsidRPr="00430F27">
        <w:rPr>
          <w:rFonts w:eastAsia="Times New Roman" w:cs="Rockwell"/>
          <w:b/>
          <w:bCs/>
          <w:i/>
          <w:iCs/>
          <w:color w:val="000000"/>
          <w:sz w:val="22"/>
          <w:szCs w:val="22"/>
          <w:lang w:val="fr-FR"/>
        </w:rPr>
        <w:t xml:space="preserve"> </w:t>
      </w:r>
    </w:p>
    <w:p w14:paraId="343FFCDE" w14:textId="77777777" w:rsidR="00430F27" w:rsidRPr="00430F27" w:rsidRDefault="00430F27" w:rsidP="00430F27">
      <w:pPr>
        <w:overflowPunct/>
        <w:ind w:left="426" w:right="327"/>
        <w:jc w:val="left"/>
        <w:textAlignment w:val="auto"/>
        <w:rPr>
          <w:rFonts w:eastAsia="Times New Roman" w:cs="Rockwell"/>
          <w:b/>
          <w:i/>
          <w:iCs/>
          <w:color w:val="000000"/>
          <w:sz w:val="22"/>
          <w:szCs w:val="22"/>
          <w:lang w:val="fr-FR"/>
        </w:rPr>
      </w:pPr>
      <w:r w:rsidRPr="00430F27">
        <w:rPr>
          <w:rFonts w:eastAsia="Times New Roman" w:cs="Arial"/>
          <w:b/>
          <w:color w:val="000000"/>
          <w:sz w:val="22"/>
          <w:szCs w:val="22"/>
          <w:lang w:val="fr-FR"/>
        </w:rPr>
        <w:t xml:space="preserve">- </w:t>
      </w:r>
      <w:r w:rsidRPr="00430F27">
        <w:rPr>
          <w:rFonts w:eastAsia="Times New Roman" w:cs="Rockwell"/>
          <w:b/>
          <w:i/>
          <w:iCs/>
          <w:color w:val="000000"/>
          <w:sz w:val="22"/>
          <w:szCs w:val="22"/>
          <w:lang w:val="fr-FR"/>
        </w:rPr>
        <w:t xml:space="preserve">un extrait </w:t>
      </w:r>
      <w:proofErr w:type="spellStart"/>
      <w:r w:rsidRPr="00430F27">
        <w:rPr>
          <w:rFonts w:eastAsia="Times New Roman" w:cs="Rockwell"/>
          <w:b/>
          <w:i/>
          <w:iCs/>
          <w:color w:val="000000"/>
          <w:sz w:val="22"/>
          <w:szCs w:val="22"/>
          <w:lang w:val="fr-FR"/>
        </w:rPr>
        <w:t>Kbis</w:t>
      </w:r>
      <w:proofErr w:type="spellEnd"/>
      <w:r w:rsidRPr="00430F27">
        <w:rPr>
          <w:rFonts w:eastAsia="Times New Roman" w:cs="Rockwell"/>
          <w:b/>
          <w:i/>
          <w:iCs/>
          <w:color w:val="000000"/>
          <w:sz w:val="22"/>
          <w:szCs w:val="22"/>
          <w:lang w:val="fr-FR"/>
        </w:rPr>
        <w:t xml:space="preserve"> de moins de 3 mois, statuts certifiés conformes et à jour + ventilation du capital si l’offre est faite par une personne morale </w:t>
      </w:r>
    </w:p>
    <w:p w14:paraId="15D4ADF0" w14:textId="77777777" w:rsidR="00430F27" w:rsidRPr="00430F27" w:rsidRDefault="00430F27" w:rsidP="00430F27">
      <w:pPr>
        <w:overflowPunct/>
        <w:ind w:left="426" w:right="327"/>
        <w:jc w:val="left"/>
        <w:textAlignment w:val="auto"/>
        <w:rPr>
          <w:rFonts w:eastAsia="Times New Roman" w:cs="Rockwell"/>
          <w:b/>
          <w:i/>
          <w:iCs/>
          <w:color w:val="000000"/>
          <w:sz w:val="22"/>
          <w:szCs w:val="22"/>
          <w:lang w:val="fr-FR"/>
        </w:rPr>
      </w:pPr>
      <w:r w:rsidRPr="00430F27">
        <w:rPr>
          <w:rFonts w:eastAsia="Times New Roman" w:cs="Arial"/>
          <w:b/>
          <w:color w:val="000000"/>
          <w:sz w:val="22"/>
          <w:szCs w:val="22"/>
          <w:lang w:val="fr-FR"/>
        </w:rPr>
        <w:t xml:space="preserve">- </w:t>
      </w:r>
      <w:r w:rsidRPr="00430F27">
        <w:rPr>
          <w:rFonts w:eastAsia="Times New Roman" w:cs="Rockwell"/>
          <w:b/>
          <w:i/>
          <w:iCs/>
          <w:color w:val="000000"/>
          <w:sz w:val="22"/>
          <w:szCs w:val="22"/>
          <w:lang w:val="fr-FR"/>
        </w:rPr>
        <w:t xml:space="preserve">copie </w:t>
      </w:r>
      <w:r w:rsidRPr="00430F27">
        <w:rPr>
          <w:rFonts w:eastAsia="Times New Roman" w:cs="Rockwell"/>
          <w:b/>
          <w:bCs/>
          <w:i/>
          <w:iCs/>
          <w:color w:val="000000"/>
          <w:sz w:val="22"/>
          <w:szCs w:val="22"/>
          <w:lang w:val="fr-FR"/>
        </w:rPr>
        <w:t xml:space="preserve">recto verso </w:t>
      </w:r>
      <w:r w:rsidRPr="00430F27">
        <w:rPr>
          <w:rFonts w:eastAsia="Times New Roman" w:cs="Rockwell"/>
          <w:b/>
          <w:i/>
          <w:iCs/>
          <w:color w:val="000000"/>
          <w:sz w:val="22"/>
          <w:szCs w:val="22"/>
          <w:lang w:val="fr-FR"/>
        </w:rPr>
        <w:t xml:space="preserve">de la pièce d’identité mentionnée ci-dessus </w:t>
      </w:r>
    </w:p>
    <w:p w14:paraId="7E6BC550" w14:textId="7D48AE16" w:rsidR="00B26C59" w:rsidRDefault="00430F27" w:rsidP="007639CF">
      <w:pPr>
        <w:overflowPunct/>
        <w:ind w:left="426" w:right="327"/>
        <w:jc w:val="left"/>
        <w:textAlignment w:val="auto"/>
        <w:rPr>
          <w:rFonts w:eastAsia="Times New Roman" w:cs="Rockwell"/>
          <w:b/>
          <w:i/>
          <w:iCs/>
          <w:color w:val="000000"/>
          <w:sz w:val="22"/>
          <w:szCs w:val="22"/>
          <w:lang w:val="fr-FR"/>
        </w:rPr>
      </w:pPr>
      <w:r w:rsidRPr="00430F27">
        <w:rPr>
          <w:rFonts w:eastAsia="Times New Roman" w:cs="Rockwell"/>
          <w:b/>
          <w:i/>
          <w:iCs/>
          <w:color w:val="000000"/>
          <w:sz w:val="22"/>
          <w:szCs w:val="22"/>
          <w:lang w:val="fr-FR"/>
        </w:rPr>
        <w:t>-relevé d’identité bancaire pour remboursement de l’indemnité de 10 %</w:t>
      </w:r>
    </w:p>
    <w:p w14:paraId="684B7F6C" w14:textId="33642EC6" w:rsidR="008F552C" w:rsidRDefault="008F552C" w:rsidP="007639CF">
      <w:pPr>
        <w:overflowPunct/>
        <w:ind w:left="426" w:right="327"/>
        <w:jc w:val="left"/>
        <w:textAlignment w:val="auto"/>
        <w:rPr>
          <w:rFonts w:eastAsia="Times New Roman" w:cs="Rockwell"/>
          <w:b/>
          <w:i/>
          <w:iCs/>
          <w:color w:val="000000"/>
          <w:sz w:val="22"/>
          <w:szCs w:val="22"/>
          <w:lang w:val="fr-FR"/>
        </w:rPr>
      </w:pPr>
    </w:p>
    <w:p w14:paraId="256321EC" w14:textId="671912DB" w:rsidR="008F552C" w:rsidRDefault="008F552C" w:rsidP="007639CF">
      <w:pPr>
        <w:overflowPunct/>
        <w:ind w:left="426" w:right="327"/>
        <w:jc w:val="left"/>
        <w:textAlignment w:val="auto"/>
        <w:rPr>
          <w:rFonts w:eastAsia="Times New Roman" w:cs="Rockwell"/>
          <w:b/>
          <w:i/>
          <w:iCs/>
          <w:color w:val="000000"/>
          <w:sz w:val="22"/>
          <w:szCs w:val="22"/>
          <w:lang w:val="fr-FR"/>
        </w:rPr>
      </w:pPr>
    </w:p>
    <w:p w14:paraId="67762CD4" w14:textId="77777777" w:rsidR="008F552C" w:rsidRDefault="008F552C" w:rsidP="007639CF">
      <w:pPr>
        <w:overflowPunct/>
        <w:ind w:left="426" w:right="327"/>
        <w:jc w:val="left"/>
        <w:textAlignment w:val="auto"/>
        <w:rPr>
          <w:rFonts w:eastAsia="Times New Roman" w:cs="Rockwell"/>
          <w:b/>
          <w:i/>
          <w:iCs/>
          <w:color w:val="000000"/>
          <w:sz w:val="22"/>
          <w:szCs w:val="22"/>
          <w:lang w:val="fr-FR"/>
        </w:rPr>
      </w:pPr>
    </w:p>
    <w:p w14:paraId="548DC7CA" w14:textId="07CEEA64" w:rsidR="008F552C" w:rsidRDefault="008F552C" w:rsidP="00D22599">
      <w:pPr>
        <w:pStyle w:val="En-tte"/>
        <w:tabs>
          <w:tab w:val="left" w:pos="708"/>
        </w:tabs>
        <w:jc w:val="left"/>
        <w:rPr>
          <w:b/>
        </w:rPr>
      </w:pPr>
      <w:r>
        <w:rPr>
          <w:rFonts w:eastAsia="Times New Roman" w:cs="Rockwell"/>
          <w:b/>
          <w:i/>
          <w:iCs/>
          <w:color w:val="000000"/>
          <w:sz w:val="22"/>
          <w:szCs w:val="22"/>
          <w:lang w:val="fr-FR"/>
        </w:rPr>
        <w:br w:type="page"/>
      </w:r>
    </w:p>
    <w:p w14:paraId="5E367336" w14:textId="77777777" w:rsidR="008F552C" w:rsidRPr="00296C59" w:rsidRDefault="008F552C" w:rsidP="008F552C">
      <w:pPr>
        <w:overflowPunct/>
        <w:autoSpaceDE/>
        <w:autoSpaceDN/>
        <w:adjustRightInd/>
        <w:jc w:val="center"/>
        <w:textAlignment w:val="auto"/>
        <w:rPr>
          <w:rFonts w:eastAsia="Times New Roman" w:cs="Palatino Linotype"/>
          <w:b/>
          <w:bCs/>
          <w:spacing w:val="26"/>
          <w:u w:val="single"/>
        </w:rPr>
      </w:pPr>
      <w:r w:rsidRPr="00296C59">
        <w:rPr>
          <w:rFonts w:eastAsia="Times New Roman" w:cs="Palatino Linotype"/>
          <w:b/>
          <w:bCs/>
          <w:spacing w:val="26"/>
          <w:u w:val="single"/>
        </w:rPr>
        <w:t xml:space="preserve">ATTESTATION </w:t>
      </w:r>
    </w:p>
    <w:p w14:paraId="69EECEDC" w14:textId="77777777" w:rsidR="008F552C" w:rsidRPr="00296C59" w:rsidRDefault="008F552C" w:rsidP="008F552C">
      <w:pPr>
        <w:overflowPunct/>
        <w:autoSpaceDE/>
        <w:autoSpaceDN/>
        <w:adjustRightInd/>
        <w:textAlignment w:val="auto"/>
        <w:rPr>
          <w:rFonts w:eastAsia="Times New Roman" w:cs="Palatino Linotype"/>
        </w:rPr>
      </w:pPr>
    </w:p>
    <w:p w14:paraId="0982AB83" w14:textId="77777777" w:rsidR="008F552C" w:rsidRDefault="008F552C" w:rsidP="008F552C">
      <w:pPr>
        <w:overflowPunct/>
        <w:autoSpaceDE/>
        <w:autoSpaceDN/>
        <w:adjustRightInd/>
        <w:textAlignment w:val="auto"/>
        <w:rPr>
          <w:rFonts w:eastAsia="Times New Roman" w:cs="Palatino Linotype"/>
          <w:b/>
          <w:bCs/>
        </w:rPr>
      </w:pPr>
    </w:p>
    <w:p w14:paraId="74FA6F0B" w14:textId="77777777" w:rsidR="008F552C" w:rsidRDefault="008F552C" w:rsidP="008F552C">
      <w:pPr>
        <w:overflowPunct/>
        <w:autoSpaceDE/>
        <w:autoSpaceDN/>
        <w:adjustRightInd/>
        <w:textAlignment w:val="auto"/>
        <w:rPr>
          <w:rFonts w:eastAsia="Times New Roman" w:cs="Palatino Linotype"/>
          <w:b/>
          <w:bCs/>
        </w:rPr>
      </w:pPr>
    </w:p>
    <w:p w14:paraId="4682EA83" w14:textId="77777777" w:rsidR="008F552C" w:rsidRPr="00296C59" w:rsidRDefault="008F552C" w:rsidP="008F552C">
      <w:pPr>
        <w:overflowPunct/>
        <w:autoSpaceDE/>
        <w:autoSpaceDN/>
        <w:adjustRightInd/>
        <w:textAlignment w:val="auto"/>
        <w:rPr>
          <w:rFonts w:eastAsia="Times New Roman" w:cs="Palatino Linotype"/>
          <w:b/>
          <w:bCs/>
        </w:rPr>
      </w:pPr>
      <w:r w:rsidRPr="00296C59">
        <w:rPr>
          <w:rFonts w:eastAsia="Times New Roman" w:cs="Palatino Linotype"/>
          <w:b/>
          <w:bCs/>
        </w:rPr>
        <w:t xml:space="preserve">Je soussigné(e) : </w:t>
      </w:r>
    </w:p>
    <w:p w14:paraId="276B84A0" w14:textId="77777777" w:rsidR="008F552C" w:rsidRPr="00296C59" w:rsidRDefault="008F552C" w:rsidP="008F552C">
      <w:pPr>
        <w:overflowPunct/>
        <w:autoSpaceDE/>
        <w:autoSpaceDN/>
        <w:adjustRightInd/>
        <w:textAlignment w:val="auto"/>
        <w:rPr>
          <w:rFonts w:eastAsia="Times New Roman" w:cs="Palatino Linotype"/>
        </w:rPr>
      </w:pPr>
    </w:p>
    <w:p w14:paraId="62CBAA37"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Domicilié(e) :</w:t>
      </w:r>
    </w:p>
    <w:p w14:paraId="3A4DF3BF" w14:textId="77777777" w:rsidR="008F552C" w:rsidRDefault="008F552C" w:rsidP="008F552C">
      <w:pPr>
        <w:overflowPunct/>
        <w:autoSpaceDE/>
        <w:autoSpaceDN/>
        <w:adjustRightInd/>
        <w:textAlignment w:val="auto"/>
        <w:rPr>
          <w:rFonts w:eastAsia="Times New Roman" w:cs="Palatino Linotype"/>
        </w:rPr>
      </w:pPr>
    </w:p>
    <w:p w14:paraId="5B8CB236" w14:textId="77777777" w:rsidR="008F552C" w:rsidRDefault="008F552C" w:rsidP="008F552C">
      <w:pPr>
        <w:overflowPunct/>
        <w:autoSpaceDE/>
        <w:autoSpaceDN/>
        <w:adjustRightInd/>
        <w:textAlignment w:val="auto"/>
        <w:rPr>
          <w:rFonts w:eastAsia="Times New Roman" w:cs="Palatino Linotype"/>
        </w:rPr>
      </w:pPr>
    </w:p>
    <w:p w14:paraId="3F9DBAED" w14:textId="77777777" w:rsidR="008F552C" w:rsidRPr="00296C59" w:rsidRDefault="008F552C" w:rsidP="008F552C">
      <w:pPr>
        <w:overflowPunct/>
        <w:autoSpaceDE/>
        <w:autoSpaceDN/>
        <w:adjustRightInd/>
        <w:textAlignment w:val="auto"/>
        <w:rPr>
          <w:rFonts w:eastAsia="Times New Roman" w:cs="Palatino Linotype"/>
        </w:rPr>
      </w:pPr>
    </w:p>
    <w:p w14:paraId="2118F2DC"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Agissant pour :</w:t>
      </w:r>
    </w:p>
    <w:p w14:paraId="5529B6D1" w14:textId="77777777" w:rsidR="008F552C" w:rsidRDefault="008F552C" w:rsidP="008F552C">
      <w:pPr>
        <w:overflowPunct/>
        <w:autoSpaceDE/>
        <w:autoSpaceDN/>
        <w:adjustRightInd/>
        <w:textAlignment w:val="auto"/>
        <w:rPr>
          <w:rFonts w:eastAsia="Times New Roman" w:cs="Palatino Linotype"/>
        </w:rPr>
      </w:pPr>
    </w:p>
    <w:p w14:paraId="3C57420C" w14:textId="77777777" w:rsidR="008F552C" w:rsidRPr="00296C59" w:rsidRDefault="008F552C" w:rsidP="008F552C">
      <w:pPr>
        <w:overflowPunct/>
        <w:autoSpaceDE/>
        <w:autoSpaceDN/>
        <w:adjustRightInd/>
        <w:textAlignment w:val="auto"/>
        <w:rPr>
          <w:rFonts w:eastAsia="Times New Roman" w:cs="Palatino Linotype"/>
        </w:rPr>
      </w:pPr>
    </w:p>
    <w:p w14:paraId="7A8DA331"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 xml:space="preserve">Domicilié(e)  professionnellement </w:t>
      </w:r>
    </w:p>
    <w:p w14:paraId="26BA9107" w14:textId="77777777" w:rsidR="008F552C" w:rsidRPr="00296C59" w:rsidRDefault="008F552C" w:rsidP="008F552C">
      <w:pPr>
        <w:overflowPunct/>
        <w:autoSpaceDE/>
        <w:autoSpaceDN/>
        <w:adjustRightInd/>
        <w:textAlignment w:val="auto"/>
        <w:rPr>
          <w:rFonts w:eastAsia="Times New Roman" w:cs="Palatino Linotype"/>
        </w:rPr>
      </w:pPr>
    </w:p>
    <w:p w14:paraId="5E5A87B1" w14:textId="77777777" w:rsidR="008F552C" w:rsidRPr="00296C59" w:rsidRDefault="008F552C" w:rsidP="008F552C">
      <w:pPr>
        <w:overflowPunct/>
        <w:autoSpaceDE/>
        <w:autoSpaceDN/>
        <w:adjustRightInd/>
        <w:textAlignment w:val="auto"/>
        <w:rPr>
          <w:rFonts w:eastAsia="Times New Roman" w:cs="Palatino Linotype"/>
        </w:rPr>
      </w:pPr>
    </w:p>
    <w:p w14:paraId="52147C73"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 xml:space="preserve">Candidat </w:t>
      </w:r>
      <w:r>
        <w:rPr>
          <w:rFonts w:eastAsia="Times New Roman" w:cs="Palatino Linotype"/>
        </w:rPr>
        <w:t>pour l’acquisition d’un actif dépendant de la</w:t>
      </w:r>
      <w:r w:rsidRPr="00296C59">
        <w:rPr>
          <w:rFonts w:eastAsia="Times New Roman" w:cs="Palatino Linotype"/>
        </w:rPr>
        <w:t xml:space="preserve"> liquidation judiciaire dans la procédure : </w:t>
      </w:r>
      <w:r w:rsidRPr="00296C59">
        <w:rPr>
          <w:b/>
          <w:bCs/>
        </w:rPr>
        <w:t>SARL PDM ANGOULINS  - 8990</w:t>
      </w:r>
    </w:p>
    <w:p w14:paraId="76F717DF" w14:textId="77777777" w:rsidR="008F552C" w:rsidRPr="00296C59" w:rsidRDefault="008F552C" w:rsidP="008F552C">
      <w:pPr>
        <w:overflowPunct/>
        <w:autoSpaceDE/>
        <w:autoSpaceDN/>
        <w:adjustRightInd/>
        <w:textAlignment w:val="auto"/>
        <w:rPr>
          <w:rFonts w:eastAsia="Times New Roman" w:cs="Palatino Linotype"/>
        </w:rPr>
      </w:pPr>
    </w:p>
    <w:p w14:paraId="005BCCE3"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 Confirme par la présente avoir été tenu(e) informé(e) que la vente est faite en l’état, après connaissance des pièces portées à la connaissance du candidat</w:t>
      </w:r>
    </w:p>
    <w:p w14:paraId="5CCFD224" w14:textId="77777777" w:rsidR="008F552C" w:rsidRPr="00296C59" w:rsidRDefault="008F552C" w:rsidP="008F552C">
      <w:pPr>
        <w:overflowPunct/>
        <w:autoSpaceDE/>
        <w:autoSpaceDN/>
        <w:adjustRightInd/>
        <w:textAlignment w:val="auto"/>
        <w:rPr>
          <w:rFonts w:eastAsia="Times New Roman" w:cs="Palatino Linotype"/>
        </w:rPr>
      </w:pPr>
    </w:p>
    <w:p w14:paraId="2BBD9954"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 xml:space="preserve">- avoir connaissance que le cessionnaire doit faire son affaire personnelle de la remise en état éventuelle </w:t>
      </w:r>
      <w:r>
        <w:rPr>
          <w:rFonts w:eastAsia="Times New Roman" w:cs="Palatino Linotype"/>
        </w:rPr>
        <w:t>de l’établissement pour permettre une reprise d’activité</w:t>
      </w:r>
      <w:r w:rsidRPr="00296C59">
        <w:rPr>
          <w:rFonts w:eastAsia="Times New Roman" w:cs="Palatino Linotype"/>
        </w:rPr>
        <w:t xml:space="preserve"> </w:t>
      </w:r>
      <w:r>
        <w:rPr>
          <w:rFonts w:eastAsia="Times New Roman" w:cs="Palatino Linotype"/>
        </w:rPr>
        <w:t xml:space="preserve">(si c’est pour l’acquisition du fonds de commerce ou du droit au bail). </w:t>
      </w:r>
    </w:p>
    <w:p w14:paraId="23B0031C" w14:textId="77777777" w:rsidR="008F552C" w:rsidRPr="00296C59" w:rsidRDefault="008F552C" w:rsidP="008F552C">
      <w:pPr>
        <w:overflowPunct/>
        <w:autoSpaceDE/>
        <w:autoSpaceDN/>
        <w:adjustRightInd/>
        <w:textAlignment w:val="auto"/>
        <w:rPr>
          <w:rFonts w:eastAsia="Times New Roman" w:cs="Palatino Linotype"/>
        </w:rPr>
      </w:pPr>
    </w:p>
    <w:p w14:paraId="3274099D" w14:textId="77777777" w:rsidR="008F552C" w:rsidRDefault="008F552C" w:rsidP="008F552C">
      <w:pPr>
        <w:overflowPunct/>
        <w:autoSpaceDE/>
        <w:autoSpaceDN/>
        <w:adjustRightInd/>
        <w:ind w:right="289"/>
        <w:textAlignment w:val="auto"/>
        <w:rPr>
          <w:rFonts w:eastAsia="Times New Roman"/>
        </w:rPr>
      </w:pPr>
      <w:r w:rsidRPr="00296C59">
        <w:rPr>
          <w:rFonts w:eastAsia="Times New Roman" w:cs="Palatino Linotype"/>
        </w:rPr>
        <w:t>- décharger à cet égard de toute responsabilité Maître Delphine RAYMOND, mandataire judiciaire demeurant professionnellement</w:t>
      </w:r>
      <w:r>
        <w:rPr>
          <w:rFonts w:eastAsia="Times New Roman" w:cs="Palatino Linotype"/>
        </w:rPr>
        <w:t xml:space="preserve"> </w:t>
      </w:r>
      <w:r w:rsidRPr="00E0643D">
        <w:rPr>
          <w:rFonts w:eastAsia="Times New Roman" w:cs="Tahoma"/>
        </w:rPr>
        <w:t>81 Rue Rempart Saint-Claude</w:t>
      </w:r>
      <w:r w:rsidRPr="00E0643D">
        <w:rPr>
          <w:rFonts w:eastAsia="Times New Roman" w:cs="Tahoma"/>
        </w:rPr>
        <w:br/>
        <w:t>Résidence Le Bastion 17000  LA ROCHELLE</w:t>
      </w:r>
    </w:p>
    <w:p w14:paraId="28A1879B" w14:textId="77777777" w:rsidR="008F552C" w:rsidRDefault="008F552C" w:rsidP="008F552C">
      <w:pPr>
        <w:overflowPunct/>
        <w:autoSpaceDE/>
        <w:autoSpaceDN/>
        <w:adjustRightInd/>
        <w:ind w:right="289"/>
        <w:textAlignment w:val="auto"/>
        <w:rPr>
          <w:rFonts w:eastAsia="Times New Roman"/>
        </w:rPr>
      </w:pPr>
    </w:p>
    <w:p w14:paraId="57DC084B" w14:textId="77777777" w:rsidR="008F552C" w:rsidRDefault="008F552C" w:rsidP="008F552C">
      <w:pPr>
        <w:overflowPunct/>
        <w:autoSpaceDE/>
        <w:autoSpaceDN/>
        <w:adjustRightInd/>
        <w:ind w:right="289"/>
        <w:textAlignment w:val="auto"/>
        <w:rPr>
          <w:rFonts w:eastAsia="Times New Roman"/>
        </w:rPr>
      </w:pPr>
    </w:p>
    <w:p w14:paraId="2F370DEC" w14:textId="77777777" w:rsidR="008F552C" w:rsidRDefault="008F552C" w:rsidP="008F552C">
      <w:pPr>
        <w:overflowPunct/>
        <w:autoSpaceDE/>
        <w:autoSpaceDN/>
        <w:adjustRightInd/>
        <w:ind w:right="289"/>
        <w:textAlignment w:val="auto"/>
        <w:rPr>
          <w:rFonts w:eastAsia="Times New Roman"/>
        </w:rPr>
      </w:pPr>
    </w:p>
    <w:p w14:paraId="6E1DE70E" w14:textId="77777777" w:rsidR="008F552C" w:rsidRDefault="008F552C" w:rsidP="008F552C">
      <w:pPr>
        <w:overflowPunct/>
        <w:autoSpaceDE/>
        <w:autoSpaceDN/>
        <w:adjustRightInd/>
        <w:ind w:right="289"/>
        <w:textAlignment w:val="auto"/>
        <w:rPr>
          <w:rFonts w:eastAsia="Times New Roman"/>
        </w:rPr>
      </w:pPr>
    </w:p>
    <w:p w14:paraId="0C35F981" w14:textId="77777777" w:rsidR="008F552C" w:rsidRPr="00296C59" w:rsidRDefault="008F552C" w:rsidP="008F552C">
      <w:pPr>
        <w:overflowPunct/>
        <w:autoSpaceDE/>
        <w:autoSpaceDN/>
        <w:adjustRightInd/>
        <w:ind w:right="289"/>
        <w:textAlignment w:val="auto"/>
        <w:rPr>
          <w:rFonts w:eastAsia="Times New Roman" w:cs="Palatino Linotype"/>
        </w:rPr>
      </w:pPr>
      <w:r w:rsidRPr="00296C59">
        <w:rPr>
          <w:rFonts w:eastAsia="Times New Roman" w:cs="Palatino Linotype"/>
        </w:rPr>
        <w:tab/>
        <w:t>FAIT à</w:t>
      </w:r>
      <w:r>
        <w:rPr>
          <w:rFonts w:eastAsia="Times New Roman" w:cs="Palatino Linotype"/>
        </w:rPr>
        <w:t xml:space="preserve">                 </w:t>
      </w:r>
      <w:r w:rsidRPr="00296C59">
        <w:rPr>
          <w:rFonts w:eastAsia="Times New Roman" w:cs="Palatino Linotype"/>
        </w:rPr>
        <w:t xml:space="preserve">, le </w:t>
      </w:r>
    </w:p>
    <w:p w14:paraId="0DB16F42" w14:textId="77777777" w:rsidR="008F552C" w:rsidRDefault="008F552C" w:rsidP="008F552C">
      <w:pPr>
        <w:overflowPunct/>
        <w:autoSpaceDE/>
        <w:autoSpaceDN/>
        <w:adjustRightInd/>
        <w:ind w:right="2692"/>
        <w:jc w:val="right"/>
        <w:textAlignment w:val="auto"/>
        <w:rPr>
          <w:rFonts w:eastAsia="Times New Roman" w:cs="Palatino Linotype"/>
        </w:rPr>
      </w:pPr>
    </w:p>
    <w:p w14:paraId="6B05DC97" w14:textId="77777777" w:rsidR="008F552C" w:rsidRPr="00296C59" w:rsidRDefault="008F552C" w:rsidP="008F552C">
      <w:pPr>
        <w:overflowPunct/>
        <w:autoSpaceDE/>
        <w:autoSpaceDN/>
        <w:adjustRightInd/>
        <w:ind w:right="2692"/>
        <w:jc w:val="right"/>
        <w:textAlignment w:val="auto"/>
        <w:rPr>
          <w:rFonts w:eastAsia="Times New Roman" w:cs="Palatino Linotype"/>
        </w:rPr>
      </w:pPr>
    </w:p>
    <w:p w14:paraId="5AEC6DBD" w14:textId="77777777" w:rsidR="008F552C" w:rsidRPr="00296C59" w:rsidRDefault="008F552C" w:rsidP="008F552C">
      <w:pPr>
        <w:overflowPunct/>
        <w:autoSpaceDE/>
        <w:autoSpaceDN/>
        <w:adjustRightInd/>
        <w:ind w:right="2692"/>
        <w:jc w:val="right"/>
        <w:textAlignment w:val="auto"/>
        <w:rPr>
          <w:rFonts w:eastAsia="Times New Roman" w:cs="Palatino Linotype"/>
        </w:rPr>
      </w:pPr>
    </w:p>
    <w:p w14:paraId="3B3AC041" w14:textId="77777777" w:rsidR="008F552C" w:rsidRPr="00296C59" w:rsidRDefault="008F552C" w:rsidP="008F552C">
      <w:pPr>
        <w:overflowPunct/>
        <w:autoSpaceDE/>
        <w:autoSpaceDN/>
        <w:adjustRightInd/>
        <w:textAlignment w:val="auto"/>
        <w:rPr>
          <w:rFonts w:eastAsia="Times New Roman" w:cs="Palatino Linotype"/>
          <w:b/>
          <w:bCs/>
        </w:rPr>
      </w:pPr>
      <w:r w:rsidRPr="00296C59">
        <w:rPr>
          <w:rFonts w:eastAsia="Times New Roman" w:cs="Palatino Linotype"/>
          <w:b/>
          <w:bCs/>
        </w:rPr>
        <w:t xml:space="preserve">NOM PRENOM &amp; SIGNATURE DU CANDIDAT </w:t>
      </w:r>
      <w:r>
        <w:rPr>
          <w:rFonts w:eastAsia="Times New Roman" w:cs="Palatino Linotype"/>
          <w:b/>
          <w:bCs/>
        </w:rPr>
        <w:t xml:space="preserve">INTERESSE PAR UN ACTIF DEPENDANT DE LA LIQUIDATION JUDICIAIRE </w:t>
      </w:r>
    </w:p>
    <w:p w14:paraId="47F53745" w14:textId="57EE5A39" w:rsidR="008F552C" w:rsidRPr="007639CF" w:rsidRDefault="008F552C" w:rsidP="007639CF">
      <w:pPr>
        <w:overflowPunct/>
        <w:ind w:left="426" w:right="327"/>
        <w:jc w:val="left"/>
        <w:textAlignment w:val="auto"/>
        <w:rPr>
          <w:rFonts w:eastAsia="Times New Roman" w:cs="Rockwell"/>
          <w:b/>
          <w:i/>
          <w:iCs/>
          <w:color w:val="000000"/>
          <w:sz w:val="22"/>
          <w:szCs w:val="22"/>
          <w:lang w:val="fr-FR"/>
        </w:rPr>
      </w:pPr>
    </w:p>
    <w:sectPr w:rsidR="008F552C" w:rsidRPr="007639CF">
      <w:footerReference w:type="default" r:id="rId8"/>
      <w:pgSz w:w="11907" w:h="16840" w:code="9"/>
      <w:pgMar w:top="425"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323B" w14:textId="77777777" w:rsidR="001631FF" w:rsidRDefault="001631FF">
      <w:r>
        <w:separator/>
      </w:r>
    </w:p>
  </w:endnote>
  <w:endnote w:type="continuationSeparator" w:id="0">
    <w:p w14:paraId="542B82F1" w14:textId="77777777" w:rsidR="001631FF" w:rsidRDefault="0016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lbertus Medium">
    <w:altName w:val="Lucida Sans Unicode"/>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FE8C" w14:textId="77777777" w:rsidR="001631FF" w:rsidRDefault="001631FF">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45EB3">
      <w:rPr>
        <w:rStyle w:val="Numrodepage"/>
        <w:noProof/>
      </w:rPr>
      <w:t>10</w:t>
    </w:r>
    <w:r>
      <w:rPr>
        <w:rStyle w:val="Numrodepage"/>
      </w:rPr>
      <w:fldChar w:fldCharType="end"/>
    </w:r>
  </w:p>
  <w:p w14:paraId="6A742855" w14:textId="77777777" w:rsidR="001631FF" w:rsidRDefault="001631FF">
    <w:pPr>
      <w:pStyle w:val="Pieddepage"/>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8940" w14:textId="77777777" w:rsidR="001631FF" w:rsidRDefault="001631FF">
      <w:r>
        <w:separator/>
      </w:r>
    </w:p>
  </w:footnote>
  <w:footnote w:type="continuationSeparator" w:id="0">
    <w:p w14:paraId="05BFBD98" w14:textId="77777777" w:rsidR="001631FF" w:rsidRDefault="0016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F9E3D8C"/>
    <w:lvl w:ilvl="0">
      <w:numFmt w:val="decimal"/>
      <w:lvlText w:val="*"/>
      <w:lvlJc w:val="left"/>
    </w:lvl>
  </w:abstractNum>
  <w:abstractNum w:abstractNumId="1" w15:restartNumberingAfterBreak="0">
    <w:nsid w:val="036E4804"/>
    <w:multiLevelType w:val="multilevel"/>
    <w:tmpl w:val="E926F2D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15:restartNumberingAfterBreak="0">
    <w:nsid w:val="04962634"/>
    <w:multiLevelType w:val="hybridMultilevel"/>
    <w:tmpl w:val="918E67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D12E8F"/>
    <w:multiLevelType w:val="multilevel"/>
    <w:tmpl w:val="9EB86784"/>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 w15:restartNumberingAfterBreak="0">
    <w:nsid w:val="2F7C640F"/>
    <w:multiLevelType w:val="multilevel"/>
    <w:tmpl w:val="D11802FE"/>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 w15:restartNumberingAfterBreak="0">
    <w:nsid w:val="31901625"/>
    <w:multiLevelType w:val="hybridMultilevel"/>
    <w:tmpl w:val="9386DE6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3408A0"/>
    <w:multiLevelType w:val="multilevel"/>
    <w:tmpl w:val="0DB0987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7" w15:restartNumberingAfterBreak="0">
    <w:nsid w:val="50ED4A2C"/>
    <w:multiLevelType w:val="multilevel"/>
    <w:tmpl w:val="FBE4F23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8" w15:restartNumberingAfterBreak="0">
    <w:nsid w:val="626E6B59"/>
    <w:multiLevelType w:val="hybridMultilevel"/>
    <w:tmpl w:val="F048AAB0"/>
    <w:lvl w:ilvl="0" w:tplc="B62432C4">
      <w:numFmt w:val="bullet"/>
      <w:lvlText w:val="-"/>
      <w:lvlJc w:val="left"/>
      <w:pPr>
        <w:ind w:left="720" w:hanging="360"/>
      </w:pPr>
      <w:rPr>
        <w:rFonts w:ascii="CG Omega" w:eastAsia="Times New Roman" w:hAnsi="CG Omeg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101893"/>
    <w:multiLevelType w:val="multilevel"/>
    <w:tmpl w:val="FBE4F23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0" w15:restartNumberingAfterBreak="0">
    <w:nsid w:val="68BB0BEA"/>
    <w:multiLevelType w:val="hybridMultilevel"/>
    <w:tmpl w:val="86109B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057166748">
    <w:abstractNumId w:val="0"/>
    <w:lvlOverride w:ilvl="0">
      <w:lvl w:ilvl="0">
        <w:start w:val="1"/>
        <w:numFmt w:val="bullet"/>
        <w:lvlText w:val=""/>
        <w:legacy w:legacy="1" w:legacySpace="120" w:legacyIndent="360"/>
        <w:lvlJc w:val="left"/>
        <w:pPr>
          <w:ind w:left="720" w:hanging="360"/>
        </w:pPr>
        <w:rPr>
          <w:rFonts w:ascii="Wingdings" w:hAnsi="Wingdings" w:cs="Wingdings" w:hint="default"/>
        </w:rPr>
      </w:lvl>
    </w:lvlOverride>
  </w:num>
  <w:num w:numId="2" w16cid:durableId="1229413109">
    <w:abstractNumId w:val="6"/>
  </w:num>
  <w:num w:numId="3" w16cid:durableId="1296329496">
    <w:abstractNumId w:val="4"/>
  </w:num>
  <w:num w:numId="4" w16cid:durableId="1020594520">
    <w:abstractNumId w:val="9"/>
  </w:num>
  <w:num w:numId="5" w16cid:durableId="940408655">
    <w:abstractNumId w:val="7"/>
  </w:num>
  <w:num w:numId="6" w16cid:durableId="2043239621">
    <w:abstractNumId w:val="1"/>
  </w:num>
  <w:num w:numId="7" w16cid:durableId="496729565">
    <w:abstractNumId w:val="3"/>
  </w:num>
  <w:num w:numId="8" w16cid:durableId="1766530964">
    <w:abstractNumId w:val="11"/>
  </w:num>
  <w:num w:numId="9" w16cid:durableId="1457218425">
    <w:abstractNumId w:val="8"/>
  </w:num>
  <w:num w:numId="10" w16cid:durableId="1882981179">
    <w:abstractNumId w:val="10"/>
  </w:num>
  <w:num w:numId="11" w16cid:durableId="578714996">
    <w:abstractNumId w:val="2"/>
  </w:num>
  <w:num w:numId="12" w16cid:durableId="1767261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26087"/>
    <w:rsid w:val="00022E6A"/>
    <w:rsid w:val="000A0727"/>
    <w:rsid w:val="001631FF"/>
    <w:rsid w:val="00264275"/>
    <w:rsid w:val="002B5F64"/>
    <w:rsid w:val="00326087"/>
    <w:rsid w:val="00342CB1"/>
    <w:rsid w:val="00346523"/>
    <w:rsid w:val="003A0843"/>
    <w:rsid w:val="003F2B2A"/>
    <w:rsid w:val="00430F27"/>
    <w:rsid w:val="004F1A50"/>
    <w:rsid w:val="005617FB"/>
    <w:rsid w:val="005B0B35"/>
    <w:rsid w:val="006612E3"/>
    <w:rsid w:val="00694F49"/>
    <w:rsid w:val="006B5F2C"/>
    <w:rsid w:val="007117CC"/>
    <w:rsid w:val="007639CF"/>
    <w:rsid w:val="007E2C9D"/>
    <w:rsid w:val="00845EB3"/>
    <w:rsid w:val="00863EB7"/>
    <w:rsid w:val="008F552C"/>
    <w:rsid w:val="0099701B"/>
    <w:rsid w:val="00A57193"/>
    <w:rsid w:val="00A57302"/>
    <w:rsid w:val="00B140C6"/>
    <w:rsid w:val="00B26C59"/>
    <w:rsid w:val="00B34C74"/>
    <w:rsid w:val="00BB3E15"/>
    <w:rsid w:val="00C62CC7"/>
    <w:rsid w:val="00C65534"/>
    <w:rsid w:val="00CB1FC2"/>
    <w:rsid w:val="00CD55B6"/>
    <w:rsid w:val="00D00DBE"/>
    <w:rsid w:val="00D10B64"/>
    <w:rsid w:val="00D22599"/>
    <w:rsid w:val="00EF267C"/>
    <w:rsid w:val="00F474D3"/>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18D44"/>
  <w14:defaultImageDpi w14:val="0"/>
  <w15:docId w15:val="{3EF123AE-6F56-4085-9AE1-2528D65D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CG Omega" w:hAnsi="CG Omega" w:cs="CG Omega"/>
      <w:sz w:val="24"/>
      <w:szCs w:val="24"/>
      <w:lang w:val="fr-CA"/>
    </w:rPr>
  </w:style>
  <w:style w:type="paragraph" w:styleId="Titre1">
    <w:name w:val="heading 1"/>
    <w:basedOn w:val="Normal"/>
    <w:next w:val="Normal"/>
    <w:link w:val="Titre1Car"/>
    <w:uiPriority w:val="99"/>
    <w:qFormat/>
    <w:pPr>
      <w:keepNext/>
      <w:outlineLvl w:val="0"/>
    </w:pPr>
    <w:rPr>
      <w:b/>
      <w:bCs/>
      <w:sz w:val="28"/>
      <w:szCs w:val="28"/>
    </w:rPr>
  </w:style>
  <w:style w:type="paragraph" w:styleId="Titre2">
    <w:name w:val="heading 2"/>
    <w:basedOn w:val="Normal"/>
    <w:next w:val="Normal"/>
    <w:link w:val="Titre2Car"/>
    <w:uiPriority w:val="99"/>
    <w:qFormat/>
    <w:pPr>
      <w:keepNext/>
      <w:outlineLvl w:val="1"/>
    </w:pPr>
    <w:rPr>
      <w:rFonts w:ascii="Helvetica" w:hAnsi="Helvetica" w:cs="Helvetica"/>
      <w:b/>
      <w:bCs/>
      <w:u w:val="single"/>
    </w:rPr>
  </w:style>
  <w:style w:type="paragraph" w:styleId="Titre3">
    <w:name w:val="heading 3"/>
    <w:basedOn w:val="Normal"/>
    <w:next w:val="Normal"/>
    <w:link w:val="Titre3Car"/>
    <w:uiPriority w:val="99"/>
    <w:qFormat/>
    <w:pPr>
      <w:keepNext/>
      <w:outlineLvl w:val="2"/>
    </w:pPr>
    <w:rPr>
      <w:rFonts w:ascii="Helvetica" w:hAnsi="Helvetica" w:cs="Helvetica"/>
      <w:b/>
      <w:bCs/>
      <w:sz w:val="28"/>
      <w:szCs w:val="28"/>
      <w:u w:val="single"/>
    </w:rPr>
  </w:style>
  <w:style w:type="paragraph" w:styleId="Titre4">
    <w:name w:val="heading 4"/>
    <w:basedOn w:val="Normal"/>
    <w:next w:val="Normal"/>
    <w:link w:val="Titre4Car"/>
    <w:uiPriority w:val="99"/>
    <w:qFormat/>
    <w:pPr>
      <w:keepNext/>
      <w:outlineLvl w:val="3"/>
    </w:pPr>
    <w:rPr>
      <w:rFonts w:ascii="Helvetica" w:hAnsi="Helvetica" w:cs="Helvetica"/>
      <w:u w:val="single"/>
    </w:rPr>
  </w:style>
  <w:style w:type="paragraph" w:styleId="Titre5">
    <w:name w:val="heading 5"/>
    <w:basedOn w:val="Normal"/>
    <w:next w:val="Normal"/>
    <w:link w:val="Titre5Car"/>
    <w:uiPriority w:val="99"/>
    <w:qFormat/>
    <w:pPr>
      <w:keepNext/>
      <w:outlineLvl w:val="4"/>
    </w:pPr>
    <w:rPr>
      <w:rFonts w:ascii="Bookman" w:hAnsi="Bookman" w:cs="Bookman"/>
      <w:b/>
      <w:bCs/>
      <w:i/>
      <w:iCs/>
    </w:rPr>
  </w:style>
  <w:style w:type="paragraph" w:styleId="Titre6">
    <w:name w:val="heading 6"/>
    <w:basedOn w:val="Normal"/>
    <w:next w:val="Normal"/>
    <w:link w:val="Titre6Car"/>
    <w:uiPriority w:val="99"/>
    <w:qFormat/>
    <w:pPr>
      <w:keepNext/>
      <w:outlineLvl w:val="5"/>
    </w:pPr>
    <w:rPr>
      <w:rFonts w:ascii="Helvetica" w:hAnsi="Helvetica" w:cs="Helvetica"/>
      <w:b/>
      <w:bCs/>
    </w:rPr>
  </w:style>
  <w:style w:type="paragraph" w:styleId="Titre7">
    <w:name w:val="heading 7"/>
    <w:basedOn w:val="Normal"/>
    <w:next w:val="Normal"/>
    <w:link w:val="Titre7Car"/>
    <w:uiPriority w:val="99"/>
    <w:qFormat/>
    <w:pPr>
      <w:keepNext/>
      <w:ind w:left="1418" w:firstLine="709"/>
      <w:jc w:val="left"/>
      <w:outlineLvl w:val="6"/>
    </w:pPr>
    <w:rPr>
      <w:b/>
      <w:bCs/>
    </w:rPr>
  </w:style>
  <w:style w:type="paragraph" w:styleId="Titre8">
    <w:name w:val="heading 8"/>
    <w:basedOn w:val="Normal"/>
    <w:next w:val="Normal"/>
    <w:link w:val="Titre8Car"/>
    <w:uiPriority w:val="99"/>
    <w:qFormat/>
    <w:pPr>
      <w:keepNext/>
      <w:outlineLvl w:val="7"/>
    </w:pPr>
    <w:rPr>
      <w:rFonts w:ascii="Helvetica" w:hAnsi="Helvetica" w:cs="Helvetica"/>
      <w:b/>
      <w:bCs/>
      <w:sz w:val="22"/>
      <w:szCs w:val="22"/>
      <w:u w:val="single"/>
    </w:rPr>
  </w:style>
  <w:style w:type="paragraph" w:styleId="Titre9">
    <w:name w:val="heading 9"/>
    <w:basedOn w:val="Normal"/>
    <w:next w:val="Normal"/>
    <w:link w:val="Titre9Car"/>
    <w:uiPriority w:val="99"/>
    <w:qFormat/>
    <w:pPr>
      <w:keepNext/>
      <w:jc w:val="center"/>
      <w:outlineLvl w:val="8"/>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val="fr-CA"/>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val="fr-CA"/>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val="fr-CA"/>
    </w:rPr>
  </w:style>
  <w:style w:type="character" w:customStyle="1" w:styleId="Titre4Car">
    <w:name w:val="Titre 4 Car"/>
    <w:basedOn w:val="Policepardfaut"/>
    <w:link w:val="Titre4"/>
    <w:uiPriority w:val="9"/>
    <w:semiHidden/>
    <w:rPr>
      <w:b/>
      <w:bCs/>
      <w:sz w:val="28"/>
      <w:szCs w:val="28"/>
      <w:lang w:val="fr-CA"/>
    </w:rPr>
  </w:style>
  <w:style w:type="character" w:customStyle="1" w:styleId="Titre5Car">
    <w:name w:val="Titre 5 Car"/>
    <w:basedOn w:val="Policepardfaut"/>
    <w:link w:val="Titre5"/>
    <w:uiPriority w:val="9"/>
    <w:semiHidden/>
    <w:rPr>
      <w:b/>
      <w:bCs/>
      <w:i/>
      <w:iCs/>
      <w:sz w:val="26"/>
      <w:szCs w:val="26"/>
      <w:lang w:val="fr-CA"/>
    </w:rPr>
  </w:style>
  <w:style w:type="character" w:customStyle="1" w:styleId="Titre6Car">
    <w:name w:val="Titre 6 Car"/>
    <w:basedOn w:val="Policepardfaut"/>
    <w:link w:val="Titre6"/>
    <w:uiPriority w:val="9"/>
    <w:semiHidden/>
    <w:rPr>
      <w:b/>
      <w:bCs/>
      <w:lang w:val="fr-CA"/>
    </w:rPr>
  </w:style>
  <w:style w:type="character" w:customStyle="1" w:styleId="Titre7Car">
    <w:name w:val="Titre 7 Car"/>
    <w:basedOn w:val="Policepardfaut"/>
    <w:link w:val="Titre7"/>
    <w:uiPriority w:val="9"/>
    <w:semiHidden/>
    <w:rPr>
      <w:sz w:val="24"/>
      <w:szCs w:val="24"/>
      <w:lang w:val="fr-CA"/>
    </w:rPr>
  </w:style>
  <w:style w:type="character" w:customStyle="1" w:styleId="Titre8Car">
    <w:name w:val="Titre 8 Car"/>
    <w:basedOn w:val="Policepardfaut"/>
    <w:link w:val="Titre8"/>
    <w:uiPriority w:val="9"/>
    <w:semiHidden/>
    <w:rPr>
      <w:i/>
      <w:iCs/>
      <w:sz w:val="24"/>
      <w:szCs w:val="24"/>
      <w:lang w:val="fr-CA"/>
    </w:rPr>
  </w:style>
  <w:style w:type="character" w:customStyle="1" w:styleId="Titre9Car">
    <w:name w:val="Titre 9 Car"/>
    <w:basedOn w:val="Policepardfaut"/>
    <w:link w:val="Titre9"/>
    <w:uiPriority w:val="9"/>
    <w:semiHidden/>
    <w:rPr>
      <w:rFonts w:asciiTheme="majorHAnsi" w:eastAsiaTheme="majorEastAsia" w:hAnsiTheme="majorHAnsi" w:cstheme="majorBidi"/>
      <w:lang w:val="fr-CA"/>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lang w:val="fr-CA"/>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lang w:val="fr-CA"/>
    </w:rPr>
  </w:style>
  <w:style w:type="paragraph" w:styleId="Corpsdetexte2">
    <w:name w:val="Body Text 2"/>
    <w:basedOn w:val="Normal"/>
    <w:link w:val="Corpsdetexte2Car"/>
    <w:uiPriority w:val="99"/>
    <w:rPr>
      <w:b/>
      <w:bCs/>
      <w:u w:val="single"/>
    </w:rPr>
  </w:style>
  <w:style w:type="character" w:customStyle="1" w:styleId="Corpsdetexte2Car">
    <w:name w:val="Corps de texte 2 Car"/>
    <w:basedOn w:val="Policepardfaut"/>
    <w:link w:val="Corpsdetexte2"/>
    <w:uiPriority w:val="99"/>
    <w:semiHidden/>
    <w:rPr>
      <w:rFonts w:ascii="CG Omega" w:hAnsi="CG Omega" w:cs="CG Omega"/>
      <w:sz w:val="24"/>
      <w:szCs w:val="24"/>
      <w:lang w:val="fr-CA"/>
    </w:rPr>
  </w:style>
  <w:style w:type="paragraph" w:styleId="Corpsdetexte">
    <w:name w:val="Body Text"/>
    <w:basedOn w:val="Normal"/>
    <w:link w:val="CorpsdetexteCar"/>
    <w:uiPriority w:val="99"/>
    <w:pPr>
      <w:jc w:val="left"/>
    </w:pPr>
    <w:rPr>
      <w:lang w:val="en-GB"/>
    </w:rPr>
  </w:style>
  <w:style w:type="character" w:customStyle="1" w:styleId="CorpsdetexteCar">
    <w:name w:val="Corps de texte Car"/>
    <w:basedOn w:val="Policepardfaut"/>
    <w:link w:val="Corpsdetexte"/>
    <w:uiPriority w:val="99"/>
    <w:semiHidden/>
    <w:rPr>
      <w:rFonts w:ascii="CG Omega" w:hAnsi="CG Omega" w:cs="CG Omega"/>
      <w:sz w:val="24"/>
      <w:szCs w:val="24"/>
      <w:lang w:val="fr-CA"/>
    </w:rPr>
  </w:style>
  <w:style w:type="paragraph" w:styleId="Corpsdetexte3">
    <w:name w:val="Body Text 3"/>
    <w:basedOn w:val="Normal"/>
    <w:link w:val="Corpsdetexte3Car"/>
    <w:uiPriority w:val="99"/>
    <w:pPr>
      <w:jc w:val="left"/>
    </w:pPr>
    <w:rPr>
      <w:sz w:val="32"/>
      <w:szCs w:val="32"/>
    </w:rPr>
  </w:style>
  <w:style w:type="character" w:customStyle="1" w:styleId="Corpsdetexte3Car">
    <w:name w:val="Corps de texte 3 Car"/>
    <w:basedOn w:val="Policepardfaut"/>
    <w:link w:val="Corpsdetexte3"/>
    <w:uiPriority w:val="99"/>
    <w:semiHidden/>
    <w:rPr>
      <w:rFonts w:ascii="CG Omega" w:hAnsi="CG Omega" w:cs="CG Omega"/>
      <w:sz w:val="16"/>
      <w:szCs w:val="16"/>
      <w:lang w:val="fr-CA"/>
    </w:rPr>
  </w:style>
  <w:style w:type="paragraph" w:customStyle="1" w:styleId="Correctionautomatique">
    <w:name w:val="Correction automatique"/>
    <w:uiPriority w:val="99"/>
    <w:pPr>
      <w:overflowPunct w:val="0"/>
      <w:autoSpaceDE w:val="0"/>
      <w:autoSpaceDN w:val="0"/>
      <w:adjustRightInd w:val="0"/>
      <w:spacing w:after="0" w:line="240" w:lineRule="auto"/>
      <w:textAlignment w:val="baseline"/>
    </w:pPr>
    <w:rPr>
      <w:rFonts w:ascii="CG Omega" w:hAnsi="CG Omega" w:cs="CG Omega"/>
      <w:sz w:val="24"/>
      <w:szCs w:val="24"/>
    </w:rPr>
  </w:style>
  <w:style w:type="paragraph" w:styleId="Retraitcorpsdetexte2">
    <w:name w:val="Body Text Indent 2"/>
    <w:basedOn w:val="Normal"/>
    <w:link w:val="Retraitcorpsdetexte2Car"/>
    <w:uiPriority w:val="99"/>
    <w:pPr>
      <w:ind w:left="709"/>
    </w:pPr>
    <w:rPr>
      <w:lang w:val="fr-FR"/>
    </w:rPr>
  </w:style>
  <w:style w:type="character" w:customStyle="1" w:styleId="Retraitcorpsdetexte2Car">
    <w:name w:val="Retrait corps de texte 2 Car"/>
    <w:basedOn w:val="Policepardfaut"/>
    <w:link w:val="Retraitcorpsdetexte2"/>
    <w:uiPriority w:val="99"/>
    <w:semiHidden/>
    <w:rPr>
      <w:rFonts w:ascii="CG Omega" w:hAnsi="CG Omega" w:cs="CG Omega"/>
      <w:sz w:val="24"/>
      <w:szCs w:val="24"/>
      <w:lang w:val="fr-CA"/>
    </w:rPr>
  </w:style>
  <w:style w:type="character" w:styleId="Lienhypertexte">
    <w:name w:val="Hyperlink"/>
    <w:basedOn w:val="Policepardfaut"/>
    <w:uiPriority w:val="99"/>
    <w:rPr>
      <w:color w:val="0000FF"/>
      <w:u w:val="single"/>
    </w:rPr>
  </w:style>
  <w:style w:type="paragraph" w:styleId="Normalcentr">
    <w:name w:val="Block Text"/>
    <w:basedOn w:val="Normal"/>
    <w:uiPriority w:val="99"/>
    <w:pPr>
      <w:ind w:left="1276" w:right="-1" w:hanging="142"/>
    </w:pPr>
    <w:rPr>
      <w:rFonts w:ascii="Palatino" w:hAnsi="Palatino" w:cs="Palatino"/>
    </w:rPr>
  </w:style>
  <w:style w:type="paragraph" w:styleId="Titre">
    <w:name w:val="Title"/>
    <w:basedOn w:val="Normal"/>
    <w:link w:val="TitreCar"/>
    <w:uiPriority w:val="99"/>
    <w:qFormat/>
    <w:pPr>
      <w:jc w:val="center"/>
    </w:pPr>
    <w:rPr>
      <w:b/>
      <w:bCs/>
      <w:sz w:val="36"/>
      <w:szCs w:val="36"/>
      <w:u w:val="single"/>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lang w:val="fr-CA"/>
    </w:rPr>
  </w:style>
  <w:style w:type="character" w:styleId="Numrodepage">
    <w:name w:val="page number"/>
    <w:basedOn w:val="Policepardfaut"/>
    <w:uiPriority w:val="99"/>
  </w:style>
  <w:style w:type="paragraph" w:styleId="NormalWeb">
    <w:name w:val="Normal (Web)"/>
    <w:basedOn w:val="Normal"/>
    <w:uiPriority w:val="99"/>
    <w:pPr>
      <w:overflowPunct/>
      <w:autoSpaceDE/>
      <w:autoSpaceDN/>
      <w:adjustRightInd/>
      <w:spacing w:before="100" w:beforeAutospacing="1" w:after="100" w:afterAutospacing="1"/>
      <w:jc w:val="left"/>
      <w:textAlignment w:val="auto"/>
    </w:pPr>
    <w:rPr>
      <w:rFonts w:ascii="Arial Unicode MS" w:eastAsia="Times New Roman" w:hAnsi="Arial Unicode MS" w:cs="Arial Unicode MS"/>
      <w:lang w:val="fr-FR"/>
    </w:rPr>
  </w:style>
  <w:style w:type="paragraph" w:styleId="Paragraphedeliste">
    <w:name w:val="List Paragraph"/>
    <w:basedOn w:val="Normal"/>
    <w:uiPriority w:val="34"/>
    <w:qFormat/>
    <w:rsid w:val="00763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50106">
      <w:bodyDiv w:val="1"/>
      <w:marLeft w:val="0"/>
      <w:marRight w:val="0"/>
      <w:marTop w:val="0"/>
      <w:marBottom w:val="0"/>
      <w:divBdr>
        <w:top w:val="none" w:sz="0" w:space="0" w:color="auto"/>
        <w:left w:val="none" w:sz="0" w:space="0" w:color="auto"/>
        <w:bottom w:val="none" w:sz="0" w:space="0" w:color="auto"/>
        <w:right w:val="none" w:sz="0" w:space="0" w:color="auto"/>
      </w:divBdr>
    </w:div>
    <w:div w:id="14623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affichCodeArticle.do;jsessionid=58D62A364FBDFBF116C602CCF1B3F97E.tplgfr38s_2?idArticle=LEGIARTI000031643411&amp;cidTexte=LEGITEXT000006072665&amp;categorieLien=id&amp;dateTex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1986</Words>
  <Characters>10929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GILLES PELLEGRINI</vt:lpstr>
    </vt:vector>
  </TitlesOfParts>
  <Company>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GILLES PELLEGRINI</dc:title>
  <dc:subject/>
  <dc:creator>SCP COURRET GUGUEN</dc:creator>
  <cp:keywords/>
  <dc:description/>
  <cp:lastModifiedBy>Cédric GARRIGUES</cp:lastModifiedBy>
  <cp:revision>36</cp:revision>
  <cp:lastPrinted>2006-12-18T13:59:00Z</cp:lastPrinted>
  <dcterms:created xsi:type="dcterms:W3CDTF">2017-08-18T15:10:00Z</dcterms:created>
  <dcterms:modified xsi:type="dcterms:W3CDTF">2025-11-07T09:01:00Z</dcterms:modified>
</cp:coreProperties>
</file>